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C23" w:rsidRPr="002614C4" w:rsidRDefault="002614C4" w:rsidP="002614C4">
      <w:pPr>
        <w:autoSpaceDE w:val="0"/>
        <w:autoSpaceDN w:val="0"/>
        <w:adjustRightInd w:val="0"/>
        <w:spacing w:after="0" w:line="240" w:lineRule="auto"/>
        <w:contextualSpacing/>
        <w:jc w:val="right"/>
        <w:rPr>
          <w:rFonts w:ascii="Times New Roman" w:hAnsi="Times New Roman"/>
          <w:sz w:val="28"/>
          <w:szCs w:val="28"/>
        </w:rPr>
      </w:pPr>
      <w:bookmarkStart w:id="0" w:name="_GoBack"/>
      <w:r w:rsidRPr="002614C4">
        <w:rPr>
          <w:rFonts w:ascii="Times New Roman" w:hAnsi="Times New Roman"/>
          <w:sz w:val="28"/>
          <w:szCs w:val="28"/>
        </w:rPr>
        <w:t>Приложение 4</w:t>
      </w:r>
    </w:p>
    <w:bookmarkEnd w:id="0"/>
    <w:p w:rsidR="00C42C23" w:rsidRPr="001F167D" w:rsidRDefault="00C42C23" w:rsidP="00C42C2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C42C23" w:rsidRPr="001F167D" w:rsidRDefault="00C42C23" w:rsidP="00C42C23">
      <w:pPr>
        <w:keepNext/>
        <w:keepLines/>
        <w:spacing w:after="0" w:line="240" w:lineRule="auto"/>
        <w:contextualSpacing/>
        <w:jc w:val="center"/>
        <w:textAlignment w:val="baseline"/>
        <w:rPr>
          <w:rFonts w:ascii="Times New Roman" w:eastAsia="Microsoft YaHei" w:hAnsi="Times New Roman"/>
          <w:b/>
          <w:i/>
          <w:caps/>
          <w:kern w:val="28"/>
          <w:sz w:val="28"/>
          <w:szCs w:val="28"/>
        </w:rPr>
      </w:pPr>
    </w:p>
    <w:p w:rsidR="00C42C23" w:rsidRPr="008A344C" w:rsidRDefault="00C42C23" w:rsidP="00C42C23">
      <w:pPr>
        <w:keepNext/>
        <w:keepLines/>
        <w:spacing w:after="0"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C42C23" w:rsidRDefault="00C42C23" w:rsidP="00C42C23">
      <w:pPr>
        <w:keepNext/>
        <w:keepLines/>
        <w:spacing w:line="240" w:lineRule="auto"/>
        <w:contextualSpacing/>
        <w:jc w:val="center"/>
        <w:textAlignment w:val="baseline"/>
        <w:rPr>
          <w:rFonts w:eastAsia="Microsoft YaHei"/>
          <w:b/>
          <w:i/>
          <w:caps/>
          <w:kern w:val="28"/>
          <w:sz w:val="28"/>
          <w:szCs w:val="28"/>
        </w:rPr>
      </w:pP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схема теплоснабжения</w:t>
      </w:r>
    </w:p>
    <w:p w:rsidR="007A42EA"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сельского поселения</w:t>
      </w:r>
      <w:r w:rsidRPr="00EB653C">
        <w:rPr>
          <w:rFonts w:ascii="Times New Roman" w:eastAsia="Microsoft YaHei" w:hAnsi="Times New Roman"/>
          <w:b/>
          <w:caps/>
          <w:kern w:val="28"/>
          <w:sz w:val="36"/>
          <w:szCs w:val="36"/>
        </w:rPr>
        <w:t xml:space="preserve"> </w:t>
      </w:r>
      <w:r>
        <w:rPr>
          <w:rFonts w:ascii="Times New Roman" w:eastAsia="Microsoft YaHei" w:hAnsi="Times New Roman"/>
          <w:b/>
          <w:caps/>
          <w:kern w:val="28"/>
          <w:sz w:val="36"/>
          <w:szCs w:val="36"/>
        </w:rPr>
        <w:t>СРЕДНЕЕ Аверкино</w:t>
      </w: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 xml:space="preserve">МУНИЦИПАЛЬНОГО </w:t>
      </w:r>
      <w:r w:rsidRPr="002A2531">
        <w:rPr>
          <w:rFonts w:ascii="Times New Roman" w:eastAsia="Microsoft YaHei" w:hAnsi="Times New Roman"/>
          <w:b/>
          <w:caps/>
          <w:kern w:val="28"/>
          <w:sz w:val="36"/>
          <w:szCs w:val="36"/>
        </w:rPr>
        <w:t xml:space="preserve"> района</w:t>
      </w:r>
      <w:r w:rsidR="002C4076" w:rsidRPr="002C4076">
        <w:rPr>
          <w:rFonts w:ascii="Times New Roman" w:eastAsia="Microsoft YaHei" w:hAnsi="Times New Roman"/>
          <w:b/>
          <w:caps/>
          <w:kern w:val="28"/>
          <w:sz w:val="36"/>
          <w:szCs w:val="36"/>
        </w:rPr>
        <w:t xml:space="preserve"> </w:t>
      </w:r>
      <w:r w:rsidR="002C4076">
        <w:rPr>
          <w:rFonts w:ascii="Times New Roman" w:eastAsia="Microsoft YaHei" w:hAnsi="Times New Roman"/>
          <w:b/>
          <w:caps/>
          <w:kern w:val="28"/>
          <w:sz w:val="36"/>
          <w:szCs w:val="36"/>
        </w:rPr>
        <w:t>похвистневский</w:t>
      </w: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Pr>
          <w:rFonts w:ascii="Times New Roman" w:eastAsia="Microsoft YaHei" w:hAnsi="Times New Roman"/>
          <w:b/>
          <w:caps/>
          <w:kern w:val="28"/>
          <w:sz w:val="36"/>
          <w:szCs w:val="36"/>
        </w:rPr>
        <w:t>Самарской области</w:t>
      </w:r>
    </w:p>
    <w:p w:rsidR="007A42EA" w:rsidRPr="002A2531" w:rsidRDefault="007A42EA" w:rsidP="007A42EA">
      <w:pPr>
        <w:keepNext/>
        <w:keepLines/>
        <w:spacing w:line="360" w:lineRule="auto"/>
        <w:contextualSpacing/>
        <w:jc w:val="center"/>
        <w:textAlignment w:val="baseline"/>
        <w:rPr>
          <w:rFonts w:ascii="Times New Roman" w:eastAsia="Microsoft YaHei" w:hAnsi="Times New Roman"/>
          <w:b/>
          <w:caps/>
          <w:kern w:val="28"/>
          <w:sz w:val="36"/>
          <w:szCs w:val="36"/>
        </w:rPr>
      </w:pPr>
      <w:r w:rsidRPr="002A2531">
        <w:rPr>
          <w:rFonts w:ascii="Times New Roman" w:eastAsia="Microsoft YaHei" w:hAnsi="Times New Roman"/>
          <w:b/>
          <w:caps/>
          <w:kern w:val="28"/>
          <w:sz w:val="36"/>
          <w:szCs w:val="36"/>
        </w:rPr>
        <w:t>НА ПЕРИОД С 202</w:t>
      </w:r>
      <w:r>
        <w:rPr>
          <w:rFonts w:ascii="Times New Roman" w:eastAsia="Microsoft YaHei" w:hAnsi="Times New Roman"/>
          <w:b/>
          <w:caps/>
          <w:kern w:val="28"/>
          <w:sz w:val="36"/>
          <w:szCs w:val="36"/>
        </w:rPr>
        <w:t>1</w:t>
      </w:r>
      <w:r w:rsidRPr="002A2531">
        <w:rPr>
          <w:rFonts w:ascii="Times New Roman" w:eastAsia="Microsoft YaHei" w:hAnsi="Times New Roman"/>
          <w:b/>
          <w:caps/>
          <w:kern w:val="28"/>
          <w:sz w:val="36"/>
          <w:szCs w:val="36"/>
        </w:rPr>
        <w:t xml:space="preserve"> ПО </w:t>
      </w:r>
      <w:r>
        <w:rPr>
          <w:rFonts w:ascii="Times New Roman" w:eastAsia="Microsoft YaHei" w:hAnsi="Times New Roman"/>
          <w:b/>
          <w:caps/>
          <w:kern w:val="28"/>
          <w:sz w:val="36"/>
          <w:szCs w:val="36"/>
        </w:rPr>
        <w:t xml:space="preserve">2033 </w:t>
      </w:r>
      <w:r w:rsidRPr="002A2531">
        <w:rPr>
          <w:rFonts w:ascii="Times New Roman" w:eastAsia="Microsoft YaHei" w:hAnsi="Times New Roman"/>
          <w:b/>
          <w:caps/>
          <w:kern w:val="28"/>
          <w:sz w:val="36"/>
          <w:szCs w:val="36"/>
        </w:rPr>
        <w:t>годы</w:t>
      </w:r>
    </w:p>
    <w:p w:rsidR="002614C4" w:rsidRPr="002614C4" w:rsidRDefault="002614C4" w:rsidP="002614C4">
      <w:pPr>
        <w:keepNext/>
        <w:keepLines/>
        <w:spacing w:line="360" w:lineRule="auto"/>
        <w:contextualSpacing/>
        <w:jc w:val="center"/>
        <w:textAlignment w:val="baseline"/>
        <w:rPr>
          <w:rFonts w:ascii="Times New Roman" w:eastAsia="Microsoft YaHei" w:hAnsi="Times New Roman" w:cs="Times New Roman"/>
          <w:b/>
          <w:caps/>
          <w:kern w:val="28"/>
          <w:sz w:val="36"/>
          <w:szCs w:val="36"/>
          <w:lang w:eastAsia="en-US"/>
        </w:rPr>
      </w:pPr>
      <w:r w:rsidRPr="002614C4">
        <w:rPr>
          <w:rFonts w:ascii="Times New Roman" w:eastAsia="Microsoft YaHei" w:hAnsi="Times New Roman" w:cs="Times New Roman"/>
          <w:b/>
          <w:caps/>
          <w:kern w:val="28"/>
          <w:sz w:val="36"/>
          <w:szCs w:val="36"/>
          <w:lang w:eastAsia="en-US"/>
        </w:rPr>
        <w:t>(Актуализация на 2026 год)</w:t>
      </w:r>
    </w:p>
    <w:p w:rsidR="00C42C23" w:rsidRPr="00FC7444" w:rsidRDefault="00C42C23" w:rsidP="00C42C23">
      <w:pPr>
        <w:keepNext/>
        <w:keepLines/>
        <w:spacing w:line="360" w:lineRule="auto"/>
        <w:contextualSpacing/>
        <w:jc w:val="center"/>
        <w:textAlignment w:val="baseline"/>
        <w:rPr>
          <w:rFonts w:eastAsia="Microsoft YaHei"/>
          <w:b/>
          <w:i/>
          <w:caps/>
          <w:kern w:val="28"/>
          <w:sz w:val="36"/>
          <w:szCs w:val="36"/>
        </w:rPr>
      </w:pPr>
    </w:p>
    <w:p w:rsidR="00C42C23" w:rsidRPr="00FC7444" w:rsidRDefault="00C42C23" w:rsidP="00C42C23">
      <w:pPr>
        <w:autoSpaceDE w:val="0"/>
        <w:autoSpaceDN w:val="0"/>
        <w:adjustRightInd w:val="0"/>
        <w:spacing w:after="0" w:line="360" w:lineRule="auto"/>
        <w:contextualSpacing/>
        <w:jc w:val="center"/>
        <w:rPr>
          <w:rFonts w:ascii="Times New Roman" w:hAnsi="Times New Roman"/>
          <w:b/>
          <w:sz w:val="36"/>
          <w:szCs w:val="36"/>
        </w:rPr>
      </w:pPr>
      <w:r w:rsidRPr="00FC7444">
        <w:rPr>
          <w:rFonts w:ascii="Times New Roman" w:hAnsi="Times New Roman"/>
          <w:b/>
          <w:sz w:val="36"/>
          <w:szCs w:val="36"/>
        </w:rPr>
        <w:t>ОБОСНОВЫВАЮЩИЕ МАТЕРИАЛЫ</w:t>
      </w:r>
    </w:p>
    <w:p w:rsidR="00C42C23" w:rsidRDefault="00C42C23" w:rsidP="00C42C23">
      <w:pPr>
        <w:autoSpaceDE w:val="0"/>
        <w:autoSpaceDN w:val="0"/>
        <w:adjustRightInd w:val="0"/>
        <w:spacing w:after="0" w:line="36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i/>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pPr>
    </w:p>
    <w:p w:rsidR="00C42C23" w:rsidRDefault="00C42C23" w:rsidP="00C42C23">
      <w:pPr>
        <w:autoSpaceDE w:val="0"/>
        <w:autoSpaceDN w:val="0"/>
        <w:adjustRightInd w:val="0"/>
        <w:spacing w:after="0" w:line="240" w:lineRule="auto"/>
        <w:contextualSpacing/>
        <w:jc w:val="center"/>
        <w:rPr>
          <w:rFonts w:ascii="Times New Roman" w:hAnsi="Times New Roman"/>
          <w:b/>
          <w:sz w:val="28"/>
          <w:szCs w:val="28"/>
        </w:rPr>
        <w:sectPr w:rsidR="00C42C23" w:rsidSect="007A42EA">
          <w:footerReference w:type="default" r:id="rId8"/>
          <w:pgSz w:w="11907" w:h="16840" w:code="9"/>
          <w:pgMar w:top="851" w:right="567" w:bottom="851" w:left="1418" w:header="720" w:footer="720" w:gutter="0"/>
          <w:cols w:space="720"/>
        </w:sectPr>
      </w:pPr>
    </w:p>
    <w:p w:rsidR="008C6BEA" w:rsidRPr="008C6BEA" w:rsidRDefault="008C6BEA" w:rsidP="008C6BEA">
      <w:pPr>
        <w:ind w:right="-283"/>
        <w:contextualSpacing/>
        <w:jc w:val="both"/>
        <w:rPr>
          <w:rFonts w:ascii="Times New Roman" w:hAnsi="Times New Roman" w:cs="Times New Roman"/>
          <w:sz w:val="28"/>
          <w:szCs w:val="28"/>
          <w:shd w:val="clear" w:color="auto" w:fill="FFFFFF"/>
        </w:rPr>
      </w:pPr>
    </w:p>
    <w:p w:rsidR="00C42C23" w:rsidRDefault="00C42C23" w:rsidP="008C6BEA">
      <w:pPr>
        <w:spacing w:after="0"/>
        <w:ind w:right="-285" w:firstLine="708"/>
        <w:contextualSpacing/>
        <w:jc w:val="both"/>
        <w:rPr>
          <w:rFonts w:ascii="Times New Roman" w:eastAsia="Times New Roman" w:hAnsi="Times New Roman"/>
          <w:b/>
          <w:sz w:val="28"/>
          <w:szCs w:val="28"/>
        </w:rPr>
      </w:pPr>
      <w:r w:rsidRPr="0031239E">
        <w:rPr>
          <w:rFonts w:ascii="Times New Roman" w:eastAsia="Times New Roman" w:hAnsi="Times New Roman"/>
          <w:b/>
          <w:sz w:val="28"/>
          <w:szCs w:val="28"/>
        </w:rPr>
        <w:t>ГЛАВА 7.</w:t>
      </w:r>
      <w:r w:rsidRPr="0031239E">
        <w:rPr>
          <w:rFonts w:ascii="Times New Roman" w:eastAsia="Times New Roman" w:hAnsi="Times New Roman"/>
          <w:b/>
          <w:i/>
          <w:sz w:val="28"/>
          <w:szCs w:val="28"/>
        </w:rPr>
        <w:t xml:space="preserve"> </w:t>
      </w:r>
      <w:r w:rsidRPr="0031239E">
        <w:rPr>
          <w:rFonts w:ascii="Times New Roman" w:eastAsia="Times New Roman" w:hAnsi="Times New Roman"/>
          <w:b/>
          <w:sz w:val="28"/>
          <w:szCs w:val="28"/>
        </w:rPr>
        <w:t>ПРЕДЛОЖЕНИЯ ПО СТРОИТЕЛЬСТВУ, РЕКОНСТРУКЦИИ,  ТЕХНИЧЕСКОМУ ПЕРЕВООРУЖЕНИЮ И (ИЛИ) МОДЕРНИЗАЦИИ ИСТОЧНИКОВ ТЕПЛОВОЙ ЭНЕРГИИ</w:t>
      </w:r>
    </w:p>
    <w:p w:rsidR="00F87F4D" w:rsidRDefault="00F87F4D" w:rsidP="008C6BEA">
      <w:pPr>
        <w:spacing w:after="0"/>
        <w:ind w:right="-285" w:firstLine="708"/>
        <w:contextualSpacing/>
        <w:jc w:val="both"/>
        <w:rPr>
          <w:rFonts w:ascii="Times New Roman" w:eastAsia="Times New Roman" w:hAnsi="Times New Roman"/>
          <w:b/>
          <w:sz w:val="28"/>
          <w:szCs w:val="28"/>
        </w:rPr>
      </w:pPr>
    </w:p>
    <w:p w:rsidR="00F87F4D" w:rsidRPr="0031239E" w:rsidRDefault="00F87F4D" w:rsidP="00F87F4D">
      <w:pPr>
        <w:spacing w:after="0"/>
        <w:ind w:left="-709" w:right="-285"/>
        <w:contextualSpacing/>
        <w:jc w:val="both"/>
        <w:rPr>
          <w:rFonts w:ascii="Times New Roman" w:eastAsia="Times New Roman" w:hAnsi="Times New Roman"/>
          <w:b/>
          <w:i/>
          <w:sz w:val="28"/>
          <w:szCs w:val="28"/>
        </w:rPr>
      </w:pPr>
      <w:r w:rsidRPr="00F87F4D">
        <w:rPr>
          <w:noProof/>
        </w:rPr>
        <w:drawing>
          <wp:inline distT="0" distB="0" distL="0" distR="0" wp14:anchorId="2D6BDD12" wp14:editId="1E0CCF29">
            <wp:extent cx="6773875" cy="2494484"/>
            <wp:effectExtent l="0" t="0" r="825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95439" cy="2502425"/>
                    </a:xfrm>
                    <a:prstGeom prst="rect">
                      <a:avLst/>
                    </a:prstGeom>
                    <a:noFill/>
                    <a:ln>
                      <a:noFill/>
                    </a:ln>
                  </pic:spPr>
                </pic:pic>
              </a:graphicData>
            </a:graphic>
          </wp:inline>
        </w:drawing>
      </w:r>
    </w:p>
    <w:p w:rsidR="00C42C23" w:rsidRPr="0031239E" w:rsidRDefault="00C42C23" w:rsidP="008C6BEA">
      <w:pPr>
        <w:ind w:right="-285"/>
        <w:contextualSpacing/>
        <w:jc w:val="center"/>
        <w:rPr>
          <w:rFonts w:ascii="Times New Roman" w:eastAsia="Times New Roman" w:hAnsi="Times New Roman"/>
          <w:b/>
          <w:sz w:val="28"/>
          <w:szCs w:val="28"/>
        </w:rPr>
      </w:pPr>
      <w:r w:rsidRPr="0031239E">
        <w:rPr>
          <w:rFonts w:ascii="Times New Roman" w:eastAsia="Times New Roman" w:hAnsi="Times New Roman"/>
          <w:b/>
          <w:sz w:val="28"/>
          <w:szCs w:val="28"/>
        </w:rPr>
        <w:t>7.1</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C42C23" w:rsidRPr="00B553AA"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ab/>
        <w:t>Определение условий организации централизованного теплоснабжения,</w:t>
      </w:r>
      <w:r w:rsidRPr="00B553AA">
        <w:rPr>
          <w:rFonts w:ascii="Times New Roman" w:hAnsi="Times New Roman"/>
          <w:sz w:val="28"/>
          <w:szCs w:val="28"/>
        </w:rPr>
        <w:t xml:space="preserve"> индивидуального теплоснабжения, а также поквартирного отопления производится в соответствии </w:t>
      </w:r>
      <w:r>
        <w:rPr>
          <w:rFonts w:ascii="Times New Roman" w:hAnsi="Times New Roman"/>
          <w:sz w:val="28"/>
          <w:szCs w:val="28"/>
        </w:rPr>
        <w:t>с</w:t>
      </w:r>
      <w:r w:rsidRPr="00B553AA">
        <w:rPr>
          <w:rFonts w:ascii="Times New Roman" w:hAnsi="Times New Roman"/>
          <w:sz w:val="28"/>
          <w:szCs w:val="28"/>
        </w:rPr>
        <w:t xml:space="preserve"> п п.108-110 раздела VI</w:t>
      </w:r>
      <w:r>
        <w:rPr>
          <w:rFonts w:ascii="Times New Roman" w:hAnsi="Times New Roman"/>
          <w:sz w:val="28"/>
          <w:szCs w:val="28"/>
        </w:rPr>
        <w:t xml:space="preserve"> «</w:t>
      </w:r>
      <w:r w:rsidRPr="00B553AA">
        <w:rPr>
          <w:rFonts w:ascii="Times New Roman" w:hAnsi="Times New Roman"/>
          <w:sz w:val="28"/>
          <w:szCs w:val="28"/>
        </w:rPr>
        <w:t>Методических рекомендаций по разработке схем теплоснабжения</w:t>
      </w:r>
      <w:r>
        <w:rPr>
          <w:rFonts w:ascii="Times New Roman" w:hAnsi="Times New Roman"/>
          <w:sz w:val="28"/>
          <w:szCs w:val="28"/>
        </w:rPr>
        <w:t>»</w:t>
      </w:r>
      <w:r w:rsidRPr="00B553AA">
        <w:rPr>
          <w:rFonts w:ascii="Times New Roman" w:hAnsi="Times New Roman"/>
          <w:sz w:val="28"/>
          <w:szCs w:val="28"/>
        </w:rPr>
        <w:t>. Предложения по реконструкции существующих котельных осуществляются с использованием расчетов радиуса эффективного теплоснабжения:</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котельной, расположенной в радиусе эффективного теплоснабжения;</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если рассчитанный перспективный радиус эффективного теплоснабжения изолированных зон действия существующей котельной меньше, чем существующий радиус теплоснабжения, то расширение зоны действия котельной не целесообразно;</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в первом случае осуществляется реконструкция котельной с увеличением ее мощности;</w:t>
      </w:r>
    </w:p>
    <w:p w:rsidR="00C42C23" w:rsidRPr="00B553AA" w:rsidRDefault="00C42C23" w:rsidP="00C42C23">
      <w:pPr>
        <w:spacing w:after="0"/>
        <w:ind w:right="-285" w:firstLine="708"/>
        <w:jc w:val="both"/>
        <w:rPr>
          <w:rFonts w:ascii="Times New Roman" w:hAnsi="Times New Roman"/>
          <w:sz w:val="28"/>
          <w:szCs w:val="28"/>
        </w:rPr>
      </w:pPr>
      <w:r w:rsidRPr="00B553AA">
        <w:rPr>
          <w:rFonts w:ascii="Times New Roman" w:hAnsi="Times New Roman"/>
          <w:sz w:val="28"/>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C42C23" w:rsidRPr="00B553AA" w:rsidRDefault="00C42C23" w:rsidP="00C42C23">
      <w:pPr>
        <w:spacing w:after="0"/>
        <w:ind w:right="-285"/>
        <w:jc w:val="both"/>
        <w:rPr>
          <w:rFonts w:ascii="Times New Roman" w:hAnsi="Times New Roman"/>
          <w:sz w:val="28"/>
          <w:szCs w:val="28"/>
        </w:rPr>
      </w:pPr>
      <w:r w:rsidRPr="00B553AA">
        <w:rPr>
          <w:rFonts w:ascii="Times New Roman" w:hAnsi="Times New Roman"/>
          <w:sz w:val="28"/>
          <w:szCs w:val="28"/>
        </w:rPr>
        <w:tab/>
        <w:t xml:space="preserve">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 </w:t>
      </w:r>
    </w:p>
    <w:p w:rsidR="00C42C23" w:rsidRDefault="00C42C23" w:rsidP="00C42C23">
      <w:pPr>
        <w:spacing w:after="0"/>
        <w:ind w:right="-285"/>
        <w:jc w:val="both"/>
        <w:rPr>
          <w:rFonts w:ascii="Times New Roman" w:hAnsi="Times New Roman"/>
          <w:sz w:val="28"/>
          <w:szCs w:val="28"/>
        </w:rPr>
      </w:pPr>
      <w:r w:rsidRPr="00B553AA">
        <w:rPr>
          <w:rFonts w:ascii="Times New Roman" w:hAnsi="Times New Roman"/>
          <w:sz w:val="28"/>
          <w:szCs w:val="28"/>
        </w:rPr>
        <w:tab/>
        <w:t>Прирост тепловой нагрузки</w:t>
      </w:r>
      <w:r>
        <w:rPr>
          <w:rFonts w:ascii="Times New Roman" w:hAnsi="Times New Roman"/>
          <w:sz w:val="28"/>
          <w:szCs w:val="28"/>
        </w:rPr>
        <w:t xml:space="preserve"> на котельные в сельском поселении </w:t>
      </w:r>
      <w:r w:rsidR="00FA70AF">
        <w:rPr>
          <w:rFonts w:ascii="Times New Roman" w:hAnsi="Times New Roman"/>
          <w:sz w:val="28"/>
          <w:szCs w:val="28"/>
        </w:rPr>
        <w:t>Среднее Аверкино</w:t>
      </w:r>
      <w:r>
        <w:rPr>
          <w:rFonts w:ascii="Times New Roman" w:hAnsi="Times New Roman"/>
          <w:sz w:val="28"/>
          <w:szCs w:val="28"/>
        </w:rPr>
        <w:t xml:space="preserve"> не</w:t>
      </w:r>
      <w:r w:rsidRPr="00B553AA">
        <w:rPr>
          <w:rFonts w:ascii="Times New Roman" w:hAnsi="Times New Roman"/>
          <w:sz w:val="28"/>
          <w:szCs w:val="28"/>
        </w:rPr>
        <w:t xml:space="preserve"> ожидается</w:t>
      </w:r>
      <w:r>
        <w:rPr>
          <w:rFonts w:ascii="Times New Roman" w:hAnsi="Times New Roman"/>
          <w:sz w:val="28"/>
          <w:szCs w:val="28"/>
        </w:rPr>
        <w:t>.</w:t>
      </w:r>
      <w:r w:rsidRPr="00B553AA">
        <w:rPr>
          <w:rFonts w:ascii="Times New Roman" w:hAnsi="Times New Roman"/>
          <w:sz w:val="28"/>
          <w:szCs w:val="28"/>
        </w:rPr>
        <w:t xml:space="preserve"> </w:t>
      </w:r>
    </w:p>
    <w:p w:rsidR="00C42C23" w:rsidRDefault="00C42C23" w:rsidP="00C42C23">
      <w:pPr>
        <w:spacing w:after="0"/>
        <w:ind w:right="-285"/>
        <w:jc w:val="both"/>
        <w:rPr>
          <w:rFonts w:ascii="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7.2</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Описание текущей ситуации, связанной с </w:t>
      </w:r>
      <w:r>
        <w:rPr>
          <w:rFonts w:ascii="Times New Roman" w:eastAsia="Times New Roman" w:hAnsi="Times New Roman"/>
          <w:b/>
          <w:sz w:val="28"/>
          <w:szCs w:val="28"/>
        </w:rPr>
        <w:t xml:space="preserve">ранее принятыми в соответствии </w:t>
      </w:r>
      <w:r w:rsidRPr="0031239E">
        <w:rPr>
          <w:rFonts w:ascii="Times New Roman" w:eastAsia="Times New Roman" w:hAnsi="Times New Roman"/>
          <w:b/>
          <w:sz w:val="28"/>
          <w:szCs w:val="28"/>
        </w:rPr>
        <w:t>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На территории </w:t>
      </w:r>
      <w:r>
        <w:rPr>
          <w:rFonts w:ascii="Times New Roman" w:eastAsia="Times New Roman" w:hAnsi="Times New Roman"/>
          <w:sz w:val="28"/>
          <w:szCs w:val="28"/>
        </w:rPr>
        <w:t xml:space="preserve">сельского поселения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 xml:space="preserve">действующие ТЭЦ отсутствуют. </w:t>
      </w:r>
    </w:p>
    <w:p w:rsidR="00C42C23" w:rsidRPr="00FC496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Pr>
          <w:rFonts w:ascii="Times New Roman" w:eastAsia="Times New Roman" w:hAnsi="Times New Roman"/>
          <w:b/>
          <w:sz w:val="28"/>
          <w:szCs w:val="28"/>
        </w:rPr>
        <w:t xml:space="preserve">7.3. </w:t>
      </w:r>
      <w:r w:rsidRPr="0031239E">
        <w:rPr>
          <w:rFonts w:ascii="Times New Roman" w:hAnsi="Times New Roman"/>
          <w:b/>
          <w:sz w:val="28"/>
          <w:szCs w:val="28"/>
          <w:shd w:val="clear" w:color="auto" w:fill="FFFFF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изменение схемы теплоснабжения не планируется.</w:t>
      </w:r>
    </w:p>
    <w:p w:rsidR="00C42C23" w:rsidRPr="0031239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7.4</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не планируется строительство источников тепловой энергии, функционирующих в режиме комбинированной выработки электрической и тепловой энергии.</w:t>
      </w:r>
    </w:p>
    <w:p w:rsidR="00C42C23" w:rsidRPr="0031239E" w:rsidRDefault="00C42C23" w:rsidP="00C42C23">
      <w:pPr>
        <w:spacing w:after="0"/>
        <w:ind w:right="-285"/>
        <w:jc w:val="both"/>
        <w:rPr>
          <w:rFonts w:ascii="Times New Roman" w:eastAsia="Times New Roman" w:hAnsi="Times New Roman"/>
          <w:sz w:val="28"/>
          <w:szCs w:val="28"/>
        </w:rPr>
      </w:pPr>
    </w:p>
    <w:p w:rsidR="00C42C23" w:rsidRPr="0031239E" w:rsidRDefault="00C42C23" w:rsidP="00C42C23">
      <w:pPr>
        <w:ind w:right="-284"/>
        <w:contextualSpacing/>
        <w:jc w:val="center"/>
        <w:rPr>
          <w:rFonts w:ascii="Times New Roman" w:hAnsi="Times New Roman"/>
          <w:b/>
          <w:sz w:val="28"/>
          <w:szCs w:val="28"/>
          <w:shd w:val="clear" w:color="auto" w:fill="FFFFFF"/>
        </w:rPr>
      </w:pPr>
      <w:r w:rsidRPr="0031239E">
        <w:rPr>
          <w:rFonts w:ascii="Times New Roman" w:eastAsia="Times New Roman" w:hAnsi="Times New Roman"/>
          <w:b/>
          <w:sz w:val="28"/>
          <w:szCs w:val="28"/>
        </w:rPr>
        <w:t>7.5</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C42C23" w:rsidRDefault="00C42C23" w:rsidP="00C42C23">
      <w:pPr>
        <w:spacing w:after="0"/>
        <w:ind w:right="-284"/>
        <w:contextualSpacing/>
        <w:jc w:val="both"/>
        <w:rPr>
          <w:rFonts w:ascii="Times New Roman" w:eastAsia="Times New Roman" w:hAnsi="Times New Roman"/>
          <w:sz w:val="28"/>
          <w:szCs w:val="28"/>
        </w:rPr>
      </w:pPr>
      <w:r>
        <w:rPr>
          <w:rFonts w:ascii="Times New Roman" w:eastAsia="Times New Roman" w:hAnsi="Times New Roman"/>
          <w:sz w:val="28"/>
          <w:szCs w:val="28"/>
        </w:rPr>
        <w:tab/>
      </w:r>
      <w:r w:rsidRPr="0031239E">
        <w:rPr>
          <w:rFonts w:ascii="Times New Roman" w:eastAsia="Times New Roman" w:hAnsi="Times New Roman"/>
          <w:sz w:val="28"/>
          <w:szCs w:val="28"/>
        </w:rPr>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Pr>
          <w:rFonts w:ascii="Times New Roman" w:eastAsia="Times New Roman" w:hAnsi="Times New Roman"/>
          <w:sz w:val="28"/>
          <w:szCs w:val="28"/>
        </w:rPr>
        <w:t xml:space="preserve"> </w:t>
      </w:r>
      <w:r>
        <w:rPr>
          <w:rFonts w:ascii="Times New Roman" w:eastAsia="Times New Roman" w:hAnsi="Times New Roman"/>
          <w:sz w:val="28"/>
          <w:szCs w:val="28"/>
        </w:rPr>
        <w:t xml:space="preserve">не планируется </w:t>
      </w:r>
      <w:r w:rsidRPr="0031239E">
        <w:rPr>
          <w:rFonts w:ascii="Times New Roman" w:eastAsia="Times New Roman" w:hAnsi="Times New Roman"/>
          <w:sz w:val="28"/>
          <w:szCs w:val="28"/>
        </w:rPr>
        <w:t>строительство ТЭЦ.</w:t>
      </w:r>
    </w:p>
    <w:p w:rsidR="00C42C23" w:rsidRPr="00FC496E" w:rsidRDefault="00C42C23" w:rsidP="00C42C23">
      <w:pPr>
        <w:spacing w:after="0"/>
        <w:ind w:right="-285"/>
        <w:jc w:val="both"/>
        <w:rPr>
          <w:rFonts w:ascii="Times New Roman" w:hAnsi="Times New Roman"/>
          <w:b/>
          <w:sz w:val="28"/>
          <w:szCs w:val="28"/>
          <w:shd w:val="clear" w:color="auto" w:fill="FFFFFF"/>
        </w:rPr>
      </w:pPr>
    </w:p>
    <w:p w:rsidR="00C42C23" w:rsidRPr="0031239E" w:rsidRDefault="00C42C23" w:rsidP="00C42C23">
      <w:pPr>
        <w:spacing w:after="0"/>
        <w:ind w:right="-285"/>
        <w:jc w:val="center"/>
        <w:rPr>
          <w:rFonts w:ascii="Times New Roman" w:eastAsia="Times New Roman" w:hAnsi="Times New Roman"/>
          <w:b/>
          <w:sz w:val="28"/>
          <w:szCs w:val="28"/>
        </w:rPr>
      </w:pPr>
      <w:r w:rsidRPr="0031239E">
        <w:rPr>
          <w:rFonts w:ascii="Times New Roman" w:eastAsia="Times New Roman" w:hAnsi="Times New Roman"/>
          <w:b/>
          <w:sz w:val="28"/>
          <w:szCs w:val="28"/>
        </w:rPr>
        <w:t>7.6</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42C23" w:rsidRDefault="00C42C23" w:rsidP="00C42C23">
      <w:pPr>
        <w:spacing w:after="0"/>
        <w:ind w:right="-285"/>
        <w:jc w:val="both"/>
        <w:rPr>
          <w:rFonts w:ascii="Times New Roman" w:eastAsia="Times New Roman" w:hAnsi="Times New Roman"/>
          <w:sz w:val="28"/>
          <w:szCs w:val="28"/>
        </w:rPr>
      </w:pPr>
      <w:r w:rsidRPr="0031239E">
        <w:rPr>
          <w:rFonts w:ascii="Times New Roman" w:eastAsia="Times New Roman" w:hAnsi="Times New Roman"/>
          <w:sz w:val="28"/>
          <w:szCs w:val="28"/>
        </w:rPr>
        <w:tab/>
        <w:t xml:space="preserve">В </w:t>
      </w:r>
      <w:r>
        <w:rPr>
          <w:rFonts w:ascii="Times New Roman" w:eastAsia="Times New Roman" w:hAnsi="Times New Roman"/>
          <w:sz w:val="28"/>
          <w:szCs w:val="28"/>
        </w:rPr>
        <w:t xml:space="preserve">сельском поселении </w:t>
      </w:r>
      <w:r w:rsidR="00FA70AF">
        <w:rPr>
          <w:rFonts w:ascii="Times New Roman" w:hAnsi="Times New Roman"/>
          <w:sz w:val="28"/>
          <w:szCs w:val="28"/>
        </w:rPr>
        <w:t>Среднее Аверкино</w:t>
      </w:r>
      <w:r w:rsidR="00FA70AF" w:rsidRPr="0031239E">
        <w:rPr>
          <w:rFonts w:ascii="Times New Roman" w:eastAsia="Times New Roman" w:hAnsi="Times New Roman"/>
          <w:sz w:val="28"/>
          <w:szCs w:val="28"/>
        </w:rPr>
        <w:t xml:space="preserve"> </w:t>
      </w:r>
      <w:r w:rsidRPr="0031239E">
        <w:rPr>
          <w:rFonts w:ascii="Times New Roman" w:eastAsia="Times New Roman" w:hAnsi="Times New Roman"/>
          <w:sz w:val="28"/>
          <w:szCs w:val="28"/>
        </w:rPr>
        <w:t>тепловой энергии, функционирующие в режиме комбинированной выработки электрической и тепловой энергии отсутствуют.</w:t>
      </w:r>
    </w:p>
    <w:p w:rsidR="00C42C23" w:rsidRDefault="00C42C23" w:rsidP="00C42C23">
      <w:pPr>
        <w:spacing w:after="0"/>
        <w:ind w:right="-285"/>
        <w:jc w:val="both"/>
        <w:rPr>
          <w:rFonts w:ascii="Times New Roman" w:eastAsia="Times New Roman" w:hAnsi="Times New Roman"/>
          <w:b/>
          <w:sz w:val="28"/>
          <w:szCs w:val="28"/>
        </w:rPr>
      </w:pPr>
    </w:p>
    <w:p w:rsidR="00C42C23" w:rsidRPr="0031239E" w:rsidRDefault="00C42C23" w:rsidP="00C42C23">
      <w:pPr>
        <w:spacing w:after="0"/>
        <w:ind w:right="-285"/>
        <w:jc w:val="center"/>
        <w:rPr>
          <w:rFonts w:ascii="Times New Roman" w:hAnsi="Times New Roman"/>
          <w:b/>
          <w:sz w:val="28"/>
          <w:szCs w:val="28"/>
          <w:shd w:val="clear" w:color="auto" w:fill="FFFFFF"/>
        </w:rPr>
      </w:pPr>
      <w:r w:rsidRPr="0031239E">
        <w:rPr>
          <w:rFonts w:ascii="Times New Roman" w:eastAsia="Times New Roman" w:hAnsi="Times New Roman"/>
          <w:b/>
          <w:sz w:val="28"/>
          <w:szCs w:val="28"/>
        </w:rPr>
        <w:t>7.7</w:t>
      </w:r>
      <w:r>
        <w:rPr>
          <w:rFonts w:ascii="Times New Roman" w:eastAsia="Times New Roman" w:hAnsi="Times New Roman"/>
          <w:b/>
          <w:sz w:val="28"/>
          <w:szCs w:val="28"/>
        </w:rPr>
        <w:t>.</w:t>
      </w:r>
      <w:r w:rsidRPr="0031239E">
        <w:rPr>
          <w:rFonts w:ascii="Times New Roman" w:eastAsia="Times New Roman" w:hAnsi="Times New Roman"/>
          <w:b/>
          <w:sz w:val="28"/>
          <w:szCs w:val="28"/>
        </w:rPr>
        <w:t xml:space="preserve"> </w:t>
      </w:r>
      <w:r w:rsidRPr="0031239E">
        <w:rPr>
          <w:rFonts w:ascii="Times New Roman" w:hAnsi="Times New Roman"/>
          <w:b/>
          <w:sz w:val="28"/>
          <w:szCs w:val="28"/>
          <w:shd w:val="clear" w:color="auto" w:fill="FFFFFF"/>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C42C23" w:rsidRDefault="00C42C23" w:rsidP="00C42C23">
      <w:pPr>
        <w:spacing w:after="0"/>
        <w:ind w:right="-285" w:firstLine="708"/>
        <w:jc w:val="both"/>
        <w:rPr>
          <w:rFonts w:ascii="Times New Roman" w:hAnsi="Times New Roman"/>
          <w:color w:val="000000"/>
          <w:sz w:val="28"/>
          <w:szCs w:val="28"/>
        </w:rPr>
      </w:pPr>
      <w:r w:rsidRPr="0031239E">
        <w:rPr>
          <w:rFonts w:ascii="Times New Roman" w:hAnsi="Times New Roman"/>
          <w:color w:val="000000"/>
          <w:sz w:val="28"/>
          <w:szCs w:val="28"/>
        </w:rPr>
        <w:t>В увеличение зоны действия котельных н</w:t>
      </w:r>
      <w:r>
        <w:rPr>
          <w:rFonts w:ascii="Times New Roman" w:hAnsi="Times New Roman"/>
          <w:color w:val="000000"/>
          <w:sz w:val="28"/>
          <w:szCs w:val="28"/>
        </w:rPr>
        <w:t xml:space="preserve">ет необходимости, в связи с тем, </w:t>
      </w:r>
      <w:r w:rsidRPr="0031239E">
        <w:rPr>
          <w:rFonts w:ascii="Times New Roman" w:hAnsi="Times New Roman"/>
          <w:color w:val="000000"/>
          <w:sz w:val="28"/>
          <w:szCs w:val="28"/>
        </w:rPr>
        <w:t xml:space="preserve">что на расчетный срок не планируется </w:t>
      </w:r>
      <w:r>
        <w:rPr>
          <w:rFonts w:ascii="Times New Roman" w:hAnsi="Times New Roman"/>
          <w:color w:val="000000"/>
          <w:sz w:val="28"/>
          <w:szCs w:val="28"/>
        </w:rPr>
        <w:t xml:space="preserve">присоединение новых абонентов. </w:t>
      </w:r>
    </w:p>
    <w:p w:rsidR="00C42C23" w:rsidRPr="00FC496E" w:rsidRDefault="00C42C23" w:rsidP="00C42C23">
      <w:pPr>
        <w:spacing w:after="0"/>
        <w:ind w:right="-285" w:firstLine="708"/>
        <w:jc w:val="both"/>
        <w:rPr>
          <w:rFonts w:ascii="Times New Roman" w:hAnsi="Times New Roman"/>
          <w:color w:val="000000"/>
          <w:sz w:val="28"/>
          <w:szCs w:val="28"/>
        </w:rPr>
      </w:pPr>
    </w:p>
    <w:p w:rsidR="00C42C23" w:rsidRPr="0031239E" w:rsidRDefault="00C42C23" w:rsidP="00C42C23">
      <w:pPr>
        <w:spacing w:after="0"/>
        <w:ind w:right="-285"/>
        <w:jc w:val="center"/>
        <w:rPr>
          <w:rFonts w:ascii="Times New Roman" w:hAnsi="Times New Roman"/>
          <w:b/>
          <w:sz w:val="28"/>
          <w:szCs w:val="28"/>
          <w:shd w:val="clear" w:color="auto" w:fill="FFFFFF"/>
        </w:rPr>
      </w:pPr>
      <w:r w:rsidRPr="0031239E">
        <w:rPr>
          <w:rFonts w:ascii="Times New Roman" w:hAnsi="Times New Roman"/>
          <w:b/>
          <w:sz w:val="28"/>
          <w:szCs w:val="28"/>
          <w:shd w:val="clear" w:color="auto" w:fill="FFFFFF"/>
        </w:rPr>
        <w:t>7.8</w:t>
      </w:r>
      <w:r>
        <w:rPr>
          <w:rFonts w:ascii="Times New Roman" w:hAnsi="Times New Roman"/>
          <w:b/>
          <w:sz w:val="28"/>
          <w:szCs w:val="28"/>
          <w:shd w:val="clear" w:color="auto" w:fill="FFFFFF"/>
        </w:rPr>
        <w:t>.</w:t>
      </w:r>
      <w:r w:rsidRPr="0031239E">
        <w:rPr>
          <w:rFonts w:ascii="Times New Roman" w:hAnsi="Times New Roman"/>
          <w:b/>
          <w:sz w:val="28"/>
          <w:szCs w:val="28"/>
          <w:shd w:val="clear" w:color="auto" w:fill="FFFFFF"/>
        </w:rPr>
        <w:t xml:space="preserve">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42C23" w:rsidRDefault="00C42C23" w:rsidP="00C42C23">
      <w:pPr>
        <w:spacing w:after="0"/>
        <w:ind w:right="-285"/>
        <w:rPr>
          <w:rFonts w:ascii="Times New Roman" w:hAnsi="Times New Roman"/>
          <w:color w:val="000000"/>
          <w:sz w:val="28"/>
          <w:szCs w:val="28"/>
        </w:rPr>
      </w:pPr>
      <w:r w:rsidRPr="0031239E">
        <w:rPr>
          <w:rFonts w:ascii="Times New Roman" w:hAnsi="Times New Roman"/>
          <w:color w:val="000000"/>
          <w:sz w:val="28"/>
          <w:szCs w:val="28"/>
        </w:rPr>
        <w:tab/>
        <w:t>Не планируется перевод в пиковый режим работы котельных.</w:t>
      </w:r>
    </w:p>
    <w:p w:rsidR="00C42C23" w:rsidRPr="00FC496E" w:rsidRDefault="00C42C23" w:rsidP="00C42C23">
      <w:pPr>
        <w:spacing w:after="0"/>
        <w:ind w:right="-285"/>
        <w:rPr>
          <w:rFonts w:ascii="Times New Roman" w:hAnsi="Times New Roman"/>
          <w:color w:val="000000"/>
          <w:sz w:val="28"/>
          <w:szCs w:val="28"/>
        </w:rPr>
      </w:pPr>
    </w:p>
    <w:p w:rsidR="00C42C23" w:rsidRPr="0031239E" w:rsidRDefault="00C42C23" w:rsidP="00C42C23">
      <w:pPr>
        <w:spacing w:after="0"/>
        <w:ind w:right="-285"/>
        <w:jc w:val="center"/>
        <w:rPr>
          <w:rFonts w:ascii="Times New Roman" w:hAnsi="Times New Roman"/>
          <w:b/>
          <w:sz w:val="28"/>
          <w:szCs w:val="28"/>
          <w:shd w:val="clear" w:color="auto" w:fill="FFFFFF"/>
        </w:rPr>
      </w:pPr>
      <w:r w:rsidRPr="0031239E">
        <w:rPr>
          <w:rFonts w:ascii="Times New Roman" w:hAnsi="Times New Roman"/>
          <w:b/>
          <w:sz w:val="28"/>
          <w:szCs w:val="28"/>
          <w:shd w:val="clear" w:color="auto" w:fill="FFFFFF"/>
        </w:rPr>
        <w:t>7.9</w:t>
      </w:r>
      <w:r>
        <w:rPr>
          <w:rFonts w:ascii="Times New Roman" w:hAnsi="Times New Roman"/>
          <w:b/>
          <w:sz w:val="28"/>
          <w:szCs w:val="28"/>
          <w:shd w:val="clear" w:color="auto" w:fill="FFFFFF"/>
        </w:rPr>
        <w:t>.</w:t>
      </w:r>
      <w:r w:rsidRPr="0031239E">
        <w:rPr>
          <w:rFonts w:ascii="Times New Roman" w:hAnsi="Times New Roman"/>
          <w:b/>
          <w:sz w:val="28"/>
          <w:szCs w:val="28"/>
          <w:shd w:val="clear" w:color="auto" w:fill="FFFFFF"/>
        </w:rPr>
        <w:t xml:space="preserve">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42C23" w:rsidRDefault="00C42C23" w:rsidP="00C42C23">
      <w:pPr>
        <w:spacing w:after="0"/>
        <w:ind w:right="-285"/>
        <w:jc w:val="both"/>
        <w:rPr>
          <w:rFonts w:ascii="Times New Roman" w:hAnsi="Times New Roman"/>
          <w:sz w:val="28"/>
          <w:szCs w:val="28"/>
          <w:shd w:val="clear" w:color="auto" w:fill="FFFFFF"/>
        </w:rPr>
      </w:pPr>
      <w:r w:rsidRPr="0031239E">
        <w:rPr>
          <w:rFonts w:ascii="Times New Roman" w:hAnsi="Times New Roman"/>
          <w:sz w:val="28"/>
          <w:szCs w:val="28"/>
          <w:shd w:val="clear" w:color="auto" w:fill="FFFFFF"/>
        </w:rPr>
        <w:tab/>
        <w:t>Комбинированные источники выработки электрической и тепловой энергии отсутствуют.</w:t>
      </w:r>
    </w:p>
    <w:p w:rsidR="00C42C23" w:rsidRPr="0031239E" w:rsidRDefault="00C42C23" w:rsidP="00C42C23">
      <w:pPr>
        <w:spacing w:after="0"/>
        <w:ind w:right="-285"/>
        <w:jc w:val="both"/>
        <w:rPr>
          <w:rFonts w:ascii="Times New Roman" w:hAnsi="Times New Roman"/>
          <w:sz w:val="28"/>
          <w:szCs w:val="28"/>
          <w:shd w:val="clear" w:color="auto" w:fill="FFFFFF"/>
        </w:rPr>
      </w:pP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7.10</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предлагаемых для вывода в резерв и (или) вывода из эксплуатации котельных при передаче тепловых нагрузок на другие источники тепловой энергии</w:t>
      </w:r>
    </w:p>
    <w:p w:rsidR="00C42C23" w:rsidRDefault="00C42C23" w:rsidP="00C42C23">
      <w:pPr>
        <w:spacing w:after="0"/>
        <w:ind w:right="-285" w:firstLine="708"/>
        <w:jc w:val="both"/>
        <w:rPr>
          <w:rFonts w:ascii="Times New Roman" w:eastAsia="Times New Roman" w:hAnsi="Times New Roman"/>
          <w:sz w:val="28"/>
          <w:szCs w:val="28"/>
        </w:rPr>
      </w:pPr>
      <w:r w:rsidRPr="0031239E">
        <w:rPr>
          <w:rFonts w:ascii="Times New Roman" w:eastAsia="Times New Roman" w:hAnsi="Times New Roman"/>
          <w:sz w:val="28"/>
          <w:szCs w:val="28"/>
        </w:rPr>
        <w:t>Вывод в резерв и вывод из эксплуатации котель</w:t>
      </w:r>
      <w:r>
        <w:rPr>
          <w:rFonts w:ascii="Times New Roman" w:eastAsia="Times New Roman" w:hAnsi="Times New Roman"/>
          <w:sz w:val="28"/>
          <w:szCs w:val="28"/>
        </w:rPr>
        <w:t>ных не планируется.</w:t>
      </w:r>
    </w:p>
    <w:p w:rsidR="00C42C23" w:rsidRPr="00FC496E" w:rsidRDefault="00C42C23" w:rsidP="00C42C23">
      <w:pPr>
        <w:spacing w:after="0"/>
        <w:ind w:right="-285" w:firstLine="708"/>
        <w:jc w:val="both"/>
        <w:rPr>
          <w:rFonts w:ascii="Times New Roman" w:eastAsia="Times New Roman" w:hAnsi="Times New Roman"/>
          <w:sz w:val="28"/>
          <w:szCs w:val="28"/>
        </w:rPr>
      </w:pPr>
    </w:p>
    <w:p w:rsidR="00C42C23" w:rsidRPr="0031239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7.11</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p w:rsidR="00C42C23" w:rsidRPr="00025DE0" w:rsidRDefault="00C42C23" w:rsidP="00C42C23">
      <w:pPr>
        <w:spacing w:after="0"/>
        <w:ind w:right="-285" w:firstLine="708"/>
        <w:jc w:val="both"/>
        <w:rPr>
          <w:rFonts w:ascii="Times New Roman" w:hAnsi="Times New Roman"/>
          <w:sz w:val="28"/>
          <w:szCs w:val="28"/>
        </w:rPr>
      </w:pPr>
      <w:r w:rsidRPr="00025DE0">
        <w:rPr>
          <w:rFonts w:ascii="Times New Roman" w:hAnsi="Times New Roman"/>
          <w:sz w:val="28"/>
          <w:szCs w:val="28"/>
        </w:rPr>
        <w:t xml:space="preserve">Генеральным планом </w:t>
      </w:r>
      <w:r>
        <w:rPr>
          <w:rFonts w:ascii="Times New Roman" w:eastAsia="Times New Roman" w:hAnsi="Times New Roman"/>
          <w:sz w:val="28"/>
          <w:szCs w:val="28"/>
        </w:rPr>
        <w:t xml:space="preserve">сельского поселения </w:t>
      </w:r>
      <w:r w:rsidR="00FA70AF">
        <w:rPr>
          <w:rFonts w:ascii="Times New Roman" w:hAnsi="Times New Roman"/>
          <w:sz w:val="28"/>
          <w:szCs w:val="28"/>
        </w:rPr>
        <w:t>Среднее Аверкино</w:t>
      </w:r>
      <w:r w:rsidR="00FA70AF" w:rsidRPr="00025DE0">
        <w:rPr>
          <w:rFonts w:ascii="Times New Roman" w:hAnsi="Times New Roman"/>
          <w:sz w:val="28"/>
          <w:szCs w:val="28"/>
        </w:rPr>
        <w:t xml:space="preserve"> </w:t>
      </w:r>
      <w:r w:rsidRPr="00025DE0">
        <w:rPr>
          <w:rFonts w:ascii="Times New Roman" w:hAnsi="Times New Roman"/>
          <w:sz w:val="28"/>
          <w:szCs w:val="28"/>
        </w:rPr>
        <w:t>предусмотрена застройка малоэтажными и индивидуальными жилыми домами.  Для данного типа застройки рекомендуется предусматривать индивидуальные теплогенераторы по следующим причинам:</w:t>
      </w:r>
    </w:p>
    <w:p w:rsidR="00C42C23" w:rsidRPr="00025DE0" w:rsidRDefault="00C42C23" w:rsidP="00C42C23">
      <w:pPr>
        <w:spacing w:after="0"/>
        <w:ind w:right="-285" w:firstLine="708"/>
        <w:jc w:val="both"/>
        <w:rPr>
          <w:rFonts w:ascii="Times New Roman" w:hAnsi="Times New Roman"/>
          <w:sz w:val="28"/>
          <w:szCs w:val="28"/>
        </w:rPr>
      </w:pPr>
      <w:r>
        <w:rPr>
          <w:rFonts w:ascii="Times New Roman" w:hAnsi="Times New Roman"/>
          <w:sz w:val="28"/>
          <w:szCs w:val="28"/>
        </w:rPr>
        <w:t>е</w:t>
      </w:r>
      <w:r w:rsidRPr="00025DE0">
        <w:rPr>
          <w:rFonts w:ascii="Times New Roman" w:hAnsi="Times New Roman"/>
          <w:sz w:val="28"/>
          <w:szCs w:val="28"/>
        </w:rPr>
        <w:t>диничная нагрузка таких потребите</w:t>
      </w:r>
      <w:r>
        <w:rPr>
          <w:rFonts w:ascii="Times New Roman" w:hAnsi="Times New Roman"/>
          <w:sz w:val="28"/>
          <w:szCs w:val="28"/>
        </w:rPr>
        <w:t xml:space="preserve">лей не превышает 0,02 Гкал/ч, а </w:t>
      </w:r>
      <w:r w:rsidRPr="00025DE0">
        <w:rPr>
          <w:rFonts w:ascii="Times New Roman" w:hAnsi="Times New Roman"/>
          <w:sz w:val="28"/>
          <w:szCs w:val="28"/>
        </w:rPr>
        <w:t>следовательно установка приборов учета тепловой энергии для таких потребителей не является обязательной в соответствии с ФЗ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42C23" w:rsidRPr="00025DE0" w:rsidRDefault="00C42C23" w:rsidP="00C42C23">
      <w:pPr>
        <w:spacing w:after="0"/>
        <w:ind w:right="-285" w:firstLine="708"/>
        <w:jc w:val="both"/>
        <w:rPr>
          <w:rFonts w:ascii="Times New Roman" w:hAnsi="Times New Roman"/>
          <w:sz w:val="28"/>
          <w:szCs w:val="28"/>
        </w:rPr>
      </w:pPr>
      <w:r>
        <w:rPr>
          <w:rFonts w:ascii="Times New Roman" w:hAnsi="Times New Roman"/>
          <w:sz w:val="28"/>
          <w:szCs w:val="28"/>
        </w:rPr>
        <w:t>н</w:t>
      </w:r>
      <w:r w:rsidRPr="00025DE0">
        <w:rPr>
          <w:rFonts w:ascii="Times New Roman" w:hAnsi="Times New Roman"/>
          <w:sz w:val="28"/>
          <w:szCs w:val="28"/>
        </w:rPr>
        <w:t>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протяженности, но малых диаметров, что затрудняет наладку таких ответвлений и увеличивает удельные тепловые потери.</w:t>
      </w:r>
    </w:p>
    <w:p w:rsidR="00C42C23" w:rsidRDefault="00C42C23" w:rsidP="00C42C23">
      <w:pPr>
        <w:spacing w:after="0"/>
        <w:ind w:right="-285" w:firstLine="708"/>
        <w:jc w:val="both"/>
        <w:rPr>
          <w:rFonts w:ascii="Times New Roman" w:hAnsi="Times New Roman"/>
          <w:sz w:val="28"/>
          <w:szCs w:val="28"/>
        </w:rPr>
      </w:pPr>
      <w:r w:rsidRPr="00025DE0">
        <w:rPr>
          <w:rFonts w:ascii="Times New Roman" w:hAnsi="Times New Roman"/>
          <w:sz w:val="28"/>
          <w:szCs w:val="28"/>
        </w:rPr>
        <w:t>Сочетание малой договорной нагрузки в совокупности с отсутствием приборов учета и малой плотностью нагрузок, создает определенные трудности в теплоснабжении</w:t>
      </w:r>
      <w:r>
        <w:rPr>
          <w:rFonts w:ascii="Times New Roman" w:hAnsi="Times New Roman"/>
          <w:sz w:val="28"/>
          <w:szCs w:val="28"/>
        </w:rPr>
        <w:t xml:space="preserve"> данной категории потребителей.</w:t>
      </w:r>
    </w:p>
    <w:p w:rsidR="00C42C23" w:rsidRDefault="00C42C23" w:rsidP="00C42C23">
      <w:pPr>
        <w:spacing w:after="0"/>
        <w:ind w:right="-285" w:firstLine="708"/>
        <w:jc w:val="both"/>
        <w:rPr>
          <w:rFonts w:ascii="Times New Roman" w:hAnsi="Times New Roman"/>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7.12</w:t>
      </w:r>
      <w:r>
        <w:rPr>
          <w:b/>
          <w:sz w:val="28"/>
          <w:szCs w:val="28"/>
        </w:rPr>
        <w:t xml:space="preserve">. </w:t>
      </w:r>
      <w:r w:rsidRPr="0031239E">
        <w:rPr>
          <w:b/>
          <w:sz w:val="28"/>
          <w:szCs w:val="28"/>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Pr>
          <w:sz w:val="28"/>
          <w:szCs w:val="28"/>
        </w:rPr>
        <w:tab/>
        <w:t>На расчетный срок не планируется присоединение новых потребителей к системе теплоснабжения.</w:t>
      </w:r>
    </w:p>
    <w:p w:rsidR="00C42C23" w:rsidRPr="00FC496E" w:rsidRDefault="00C42C23" w:rsidP="00C42C23">
      <w:pPr>
        <w:pStyle w:val="s1"/>
        <w:shd w:val="clear" w:color="auto" w:fill="FFFFFF"/>
        <w:spacing w:before="0" w:beforeAutospacing="0" w:after="0" w:afterAutospacing="0" w:line="276" w:lineRule="auto"/>
        <w:ind w:right="-285"/>
        <w:jc w:val="both"/>
        <w:rPr>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7.13</w:t>
      </w:r>
      <w:r>
        <w:rPr>
          <w:b/>
          <w:sz w:val="28"/>
          <w:szCs w:val="28"/>
        </w:rPr>
        <w:t>.</w:t>
      </w:r>
      <w:r w:rsidRPr="0031239E">
        <w:rPr>
          <w:b/>
          <w:sz w:val="28"/>
          <w:szCs w:val="28"/>
        </w:rPr>
        <w:t xml:space="preserve">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sidRPr="0031239E">
        <w:rPr>
          <w:sz w:val="28"/>
          <w:szCs w:val="28"/>
        </w:rPr>
        <w:tab/>
        <w:t>Действующие источники тепловой энергии, использующие возобновляемые энергетические ресурсы, отсутствуют, в связи, с чем не предусмотрена их реконструкция. Проведенный анализ показал, что ввод новых источников тепловой энергии с использованием возобновляемых источников энергии нецелесообразен.</w:t>
      </w:r>
    </w:p>
    <w:p w:rsidR="00C42C23" w:rsidRDefault="00C42C23" w:rsidP="00C42C23">
      <w:pPr>
        <w:pStyle w:val="s1"/>
        <w:shd w:val="clear" w:color="auto" w:fill="FFFFFF"/>
        <w:spacing w:before="0" w:beforeAutospacing="0" w:after="0" w:afterAutospacing="0" w:line="276" w:lineRule="auto"/>
        <w:ind w:right="-285"/>
        <w:jc w:val="both"/>
        <w:rPr>
          <w:b/>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7.14</w:t>
      </w:r>
      <w:r>
        <w:rPr>
          <w:b/>
          <w:sz w:val="28"/>
          <w:szCs w:val="28"/>
        </w:rPr>
        <w:t>.</w:t>
      </w:r>
      <w:r w:rsidRPr="0031239E">
        <w:rPr>
          <w:b/>
          <w:sz w:val="28"/>
          <w:szCs w:val="28"/>
        </w:rPr>
        <w:t xml:space="preserve"> О</w:t>
      </w:r>
      <w:r>
        <w:rPr>
          <w:b/>
          <w:sz w:val="28"/>
          <w:szCs w:val="28"/>
        </w:rPr>
        <w:t xml:space="preserve">боснование </w:t>
      </w:r>
      <w:r w:rsidRPr="0031239E">
        <w:rPr>
          <w:b/>
          <w:sz w:val="28"/>
          <w:szCs w:val="28"/>
        </w:rPr>
        <w:t>организации теплоснабжения в производственных зонах на территории поселения, городского округ</w:t>
      </w:r>
      <w:r>
        <w:rPr>
          <w:b/>
          <w:sz w:val="28"/>
          <w:szCs w:val="28"/>
        </w:rPr>
        <w:t>а, города федерального значения</w:t>
      </w:r>
    </w:p>
    <w:p w:rsidR="00C42C23" w:rsidRDefault="00C42C23" w:rsidP="00C42C23">
      <w:pPr>
        <w:pStyle w:val="s1"/>
        <w:shd w:val="clear" w:color="auto" w:fill="FFFFFF"/>
        <w:spacing w:before="0" w:beforeAutospacing="0" w:after="0" w:afterAutospacing="0" w:line="276" w:lineRule="auto"/>
        <w:ind w:right="-285"/>
        <w:jc w:val="both"/>
        <w:rPr>
          <w:sz w:val="28"/>
          <w:szCs w:val="28"/>
        </w:rPr>
      </w:pPr>
      <w:r w:rsidRPr="0031239E">
        <w:rPr>
          <w:sz w:val="28"/>
          <w:szCs w:val="28"/>
        </w:rPr>
        <w:tab/>
        <w:t>Источники теплоснабжения в производственных зонах отсутствуют. Промышленно-коммунальная зона подключена к индивидуальному теплоснабжению. Изменение схемы не планируется.</w:t>
      </w:r>
    </w:p>
    <w:p w:rsidR="00C42C23" w:rsidRPr="00FC496E" w:rsidRDefault="00C42C23" w:rsidP="00C42C23">
      <w:pPr>
        <w:pStyle w:val="s1"/>
        <w:shd w:val="clear" w:color="auto" w:fill="FFFFFF"/>
        <w:spacing w:before="0" w:beforeAutospacing="0" w:after="0" w:afterAutospacing="0" w:line="276" w:lineRule="auto"/>
        <w:ind w:right="-285"/>
        <w:jc w:val="both"/>
        <w:rPr>
          <w:sz w:val="28"/>
          <w:szCs w:val="28"/>
        </w:rPr>
      </w:pPr>
    </w:p>
    <w:p w:rsidR="00C42C23" w:rsidRPr="00FC496E" w:rsidRDefault="00C42C23" w:rsidP="00C42C23">
      <w:pPr>
        <w:pStyle w:val="s1"/>
        <w:shd w:val="clear" w:color="auto" w:fill="FFFFFF"/>
        <w:spacing w:before="0" w:beforeAutospacing="0" w:after="0" w:afterAutospacing="0" w:line="276" w:lineRule="auto"/>
        <w:ind w:right="-285"/>
        <w:jc w:val="center"/>
        <w:rPr>
          <w:b/>
          <w:sz w:val="28"/>
          <w:szCs w:val="28"/>
        </w:rPr>
      </w:pPr>
      <w:r w:rsidRPr="0031239E">
        <w:rPr>
          <w:b/>
          <w:sz w:val="28"/>
          <w:szCs w:val="28"/>
        </w:rPr>
        <w:t>7.15</w:t>
      </w:r>
      <w:r>
        <w:rPr>
          <w:b/>
          <w:sz w:val="28"/>
          <w:szCs w:val="28"/>
        </w:rPr>
        <w:t>.</w:t>
      </w:r>
      <w:r w:rsidRPr="0031239E">
        <w:rPr>
          <w:b/>
          <w:sz w:val="28"/>
          <w:szCs w:val="28"/>
        </w:rPr>
        <w:t xml:space="preserve"> Результаты расчетов радиуса эффективного теплоснабжения</w:t>
      </w:r>
    </w:p>
    <w:p w:rsidR="00C42C23" w:rsidRPr="0031239E"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ab/>
        <w:t>Ради</w:t>
      </w:r>
      <w:r>
        <w:rPr>
          <w:rFonts w:ascii="Times New Roman" w:hAnsi="Times New Roman"/>
          <w:sz w:val="28"/>
          <w:szCs w:val="28"/>
        </w:rPr>
        <w:t>ус эффективного теплоснабжения –</w:t>
      </w:r>
      <w:r w:rsidRPr="0031239E">
        <w:rPr>
          <w:rFonts w:ascii="Times New Roman" w:hAnsi="Times New Roman"/>
          <w:sz w:val="28"/>
          <w:szCs w:val="28"/>
        </w:rPr>
        <w:t xml:space="preserve">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42C23" w:rsidRPr="0031239E" w:rsidRDefault="00C42C23" w:rsidP="00C42C23">
      <w:pPr>
        <w:spacing w:after="0"/>
        <w:ind w:right="-285" w:firstLine="708"/>
        <w:jc w:val="both"/>
        <w:rPr>
          <w:rFonts w:ascii="Times New Roman" w:hAnsi="Times New Roman"/>
          <w:sz w:val="28"/>
          <w:szCs w:val="28"/>
        </w:rPr>
      </w:pPr>
      <w:r w:rsidRPr="0031239E">
        <w:rPr>
          <w:rFonts w:ascii="Times New Roman" w:hAnsi="Times New Roman"/>
          <w:sz w:val="28"/>
          <w:szCs w:val="28"/>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p>
    <w:p w:rsidR="00C42C23" w:rsidRPr="0031239E" w:rsidRDefault="00C42C23" w:rsidP="00C42C23">
      <w:pPr>
        <w:spacing w:after="0"/>
        <w:ind w:right="-285"/>
        <w:jc w:val="center"/>
        <w:rPr>
          <w:rFonts w:ascii="Times New Roman" w:hAnsi="Times New Roman"/>
          <w:sz w:val="28"/>
          <w:szCs w:val="28"/>
          <w:lang w:val="en-US"/>
        </w:rPr>
      </w:pPr>
      <w:r w:rsidRPr="0031239E">
        <w:rPr>
          <w:rFonts w:ascii="Times New Roman" w:hAnsi="Times New Roman"/>
          <w:i/>
          <w:iCs/>
          <w:sz w:val="28"/>
          <w:szCs w:val="28"/>
          <w:lang w:val="en-US"/>
        </w:rPr>
        <w:t>S=A+Z→min (</w:t>
      </w:r>
      <w:r w:rsidRPr="0031239E">
        <w:rPr>
          <w:rFonts w:ascii="Times New Roman" w:hAnsi="Times New Roman"/>
          <w:i/>
          <w:iCs/>
          <w:sz w:val="28"/>
          <w:szCs w:val="28"/>
        </w:rPr>
        <w:t>руб</w:t>
      </w:r>
      <w:r w:rsidRPr="0031239E">
        <w:rPr>
          <w:rFonts w:ascii="Times New Roman" w:hAnsi="Times New Roman"/>
          <w:i/>
          <w:iCs/>
          <w:sz w:val="28"/>
          <w:szCs w:val="28"/>
          <w:lang w:val="en-US"/>
        </w:rPr>
        <w:t>./</w:t>
      </w:r>
      <w:r w:rsidRPr="0031239E">
        <w:rPr>
          <w:rFonts w:ascii="Times New Roman" w:hAnsi="Times New Roman"/>
          <w:i/>
          <w:iCs/>
          <w:sz w:val="28"/>
          <w:szCs w:val="28"/>
        </w:rPr>
        <w:t>Гкал</w:t>
      </w:r>
      <w:r w:rsidRPr="0031239E">
        <w:rPr>
          <w:rFonts w:ascii="Times New Roman" w:hAnsi="Times New Roman"/>
          <w:i/>
          <w:iCs/>
          <w:sz w:val="28"/>
          <w:szCs w:val="28"/>
          <w:lang w:val="en-US"/>
        </w:rPr>
        <w:t>/</w:t>
      </w:r>
      <w:r w:rsidRPr="0031239E">
        <w:rPr>
          <w:rFonts w:ascii="Times New Roman" w:hAnsi="Times New Roman"/>
          <w:i/>
          <w:iCs/>
          <w:sz w:val="28"/>
          <w:szCs w:val="28"/>
        </w:rPr>
        <w:t>ч</w:t>
      </w:r>
      <w:r w:rsidRPr="0031239E">
        <w:rPr>
          <w:rFonts w:ascii="Times New Roman" w:hAnsi="Times New Roman"/>
          <w:i/>
          <w:iCs/>
          <w:sz w:val="28"/>
          <w:szCs w:val="28"/>
          <w:lang w:val="en-US"/>
        </w:rPr>
        <w:t>),</w:t>
      </w:r>
    </w:p>
    <w:p w:rsidR="00C42C23"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 xml:space="preserve">где A – удельная стоимость сооружения тепловой сети, руб./Гкал/ч; </w:t>
      </w:r>
    </w:p>
    <w:p w:rsidR="00C42C23" w:rsidRPr="0008274C" w:rsidRDefault="00C42C23" w:rsidP="00C42C23">
      <w:pPr>
        <w:spacing w:after="0"/>
        <w:ind w:right="-285"/>
        <w:jc w:val="both"/>
        <w:rPr>
          <w:rFonts w:ascii="Times New Roman" w:hAnsi="Times New Roman"/>
          <w:sz w:val="28"/>
          <w:szCs w:val="28"/>
        </w:rPr>
      </w:pPr>
      <w:r w:rsidRPr="0031239E">
        <w:rPr>
          <w:rFonts w:ascii="Times New Roman" w:hAnsi="Times New Roman"/>
          <w:sz w:val="28"/>
          <w:szCs w:val="28"/>
        </w:rPr>
        <w:t>Z – удельная</w:t>
      </w:r>
      <w:r w:rsidRPr="0008274C">
        <w:rPr>
          <w:rFonts w:ascii="Times New Roman" w:hAnsi="Times New Roman"/>
          <w:sz w:val="28"/>
          <w:szCs w:val="28"/>
        </w:rPr>
        <w:t xml:space="preserve"> стоимость сооружения котельной, руб./Гкал/ч. </w:t>
      </w:r>
    </w:p>
    <w:p w:rsidR="00C42C23" w:rsidRPr="0008274C" w:rsidRDefault="00C42C23" w:rsidP="00C42C23">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Аналитическое выражение для оптимального радиуса теплоснабжения предложено в следующем виде, км: </w:t>
      </w:r>
    </w:p>
    <w:p w:rsidR="00C42C23" w:rsidRPr="0008274C" w:rsidRDefault="00C42C23" w:rsidP="00C42C23">
      <w:pPr>
        <w:spacing w:after="0"/>
        <w:ind w:right="-285"/>
        <w:jc w:val="center"/>
        <w:rPr>
          <w:rFonts w:ascii="Times New Roman" w:hAnsi="Times New Roman"/>
          <w:sz w:val="28"/>
          <w:szCs w:val="28"/>
          <w:lang w:val="en-US"/>
        </w:rPr>
      </w:pPr>
      <w:r w:rsidRPr="0008274C">
        <w:rPr>
          <w:rFonts w:ascii="Times New Roman" w:hAnsi="Times New Roman"/>
          <w:i/>
          <w:iCs/>
          <w:sz w:val="28"/>
          <w:szCs w:val="28"/>
          <w:lang w:val="en-US"/>
        </w:rPr>
        <w:t>R</w:t>
      </w:r>
      <w:r w:rsidRPr="0008274C">
        <w:rPr>
          <w:rFonts w:ascii="Times New Roman" w:hAnsi="Times New Roman"/>
          <w:i/>
          <w:iCs/>
          <w:sz w:val="28"/>
          <w:szCs w:val="28"/>
        </w:rPr>
        <w:t>опт</w:t>
      </w:r>
      <w:r w:rsidRPr="0008274C">
        <w:rPr>
          <w:rFonts w:ascii="Times New Roman" w:hAnsi="Times New Roman"/>
          <w:i/>
          <w:iCs/>
          <w:sz w:val="28"/>
          <w:szCs w:val="28"/>
          <w:lang w:val="en-US"/>
        </w:rPr>
        <w:t xml:space="preserve"> = (140/s0,4)·</w:t>
      </w:r>
      <w:r w:rsidRPr="0008274C">
        <w:rPr>
          <w:rFonts w:ascii="Lucida Sans Unicode" w:hAnsi="Lucida Sans Unicode" w:cs="Lucida Sans Unicode"/>
          <w:i/>
          <w:iCs/>
          <w:sz w:val="28"/>
          <w:szCs w:val="28"/>
        </w:rPr>
        <w:t>ϕ</w:t>
      </w:r>
      <w:r w:rsidRPr="0008274C">
        <w:rPr>
          <w:rFonts w:ascii="Times New Roman" w:hAnsi="Times New Roman"/>
          <w:i/>
          <w:iCs/>
          <w:sz w:val="28"/>
          <w:szCs w:val="28"/>
          <w:lang w:val="en-US"/>
        </w:rPr>
        <w:t>0,4·(1/B0,1)(</w:t>
      </w:r>
      <w:r w:rsidRPr="0008274C">
        <w:rPr>
          <w:rFonts w:ascii="Times New Roman" w:hAnsi="Times New Roman"/>
          <w:i/>
          <w:iCs/>
          <w:sz w:val="28"/>
          <w:szCs w:val="28"/>
        </w:rPr>
        <w:t>Δτ</w:t>
      </w:r>
      <w:r w:rsidRPr="0008274C">
        <w:rPr>
          <w:rFonts w:ascii="Times New Roman" w:hAnsi="Times New Roman"/>
          <w:i/>
          <w:iCs/>
          <w:sz w:val="28"/>
          <w:szCs w:val="28"/>
          <w:lang w:val="en-US"/>
        </w:rPr>
        <w:t>/</w:t>
      </w:r>
      <w:r w:rsidRPr="0008274C">
        <w:rPr>
          <w:rFonts w:ascii="Times New Roman" w:hAnsi="Times New Roman"/>
          <w:i/>
          <w:iCs/>
          <w:sz w:val="28"/>
          <w:szCs w:val="28"/>
        </w:rPr>
        <w:t>П</w:t>
      </w:r>
      <w:r w:rsidRPr="0008274C">
        <w:rPr>
          <w:rFonts w:ascii="Times New Roman" w:hAnsi="Times New Roman"/>
          <w:i/>
          <w:iCs/>
          <w:sz w:val="28"/>
          <w:szCs w:val="28"/>
          <w:lang w:val="en-US"/>
        </w:rPr>
        <w:t>)0,15</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B </w:t>
      </w:r>
      <w:r w:rsidRPr="0008274C">
        <w:rPr>
          <w:rFonts w:ascii="Times New Roman" w:hAnsi="Times New Roman"/>
          <w:sz w:val="28"/>
          <w:szCs w:val="28"/>
        </w:rPr>
        <w:t xml:space="preserve">– среднее число абонентов на 1 км;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s </w:t>
      </w:r>
      <w:r w:rsidRPr="0008274C">
        <w:rPr>
          <w:rFonts w:ascii="Times New Roman" w:hAnsi="Times New Roman"/>
          <w:sz w:val="28"/>
          <w:szCs w:val="28"/>
        </w:rPr>
        <w:t xml:space="preserve">– удельная стоимость материальной характеристики тепловой сети, руб./м2;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П </w:t>
      </w:r>
      <w:r w:rsidRPr="0008274C">
        <w:rPr>
          <w:rFonts w:ascii="Times New Roman" w:hAnsi="Times New Roman"/>
          <w:sz w:val="28"/>
          <w:szCs w:val="28"/>
        </w:rPr>
        <w:t xml:space="preserve">– теплоплотность района, Гкал/ч·км2;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Δτ </w:t>
      </w:r>
      <w:r w:rsidRPr="0008274C">
        <w:rPr>
          <w:rFonts w:ascii="Times New Roman" w:hAnsi="Times New Roman"/>
          <w:sz w:val="28"/>
          <w:szCs w:val="28"/>
        </w:rPr>
        <w:t xml:space="preserve">– расчетный перепад температур теплоносителя в тепловой сети, </w:t>
      </w:r>
      <w:r w:rsidRPr="00D50C7C">
        <w:rPr>
          <w:rFonts w:ascii="Times New Roman" w:hAnsi="Times New Roman"/>
          <w:sz w:val="28"/>
          <w:szCs w:val="28"/>
          <w:vertAlign w:val="superscript"/>
        </w:rPr>
        <w:t>о</w:t>
      </w:r>
      <w:r w:rsidRPr="0008274C">
        <w:rPr>
          <w:rFonts w:ascii="Times New Roman" w:hAnsi="Times New Roman"/>
          <w:sz w:val="28"/>
          <w:szCs w:val="28"/>
        </w:rPr>
        <w:t xml:space="preserve">C; </w:t>
      </w:r>
    </w:p>
    <w:p w:rsidR="00C42C23" w:rsidRPr="0008274C" w:rsidRDefault="00C42C23" w:rsidP="00C42C23">
      <w:pPr>
        <w:spacing w:after="0"/>
        <w:ind w:right="-285"/>
        <w:jc w:val="both"/>
        <w:rPr>
          <w:rFonts w:ascii="Times New Roman" w:hAnsi="Times New Roman"/>
          <w:sz w:val="28"/>
          <w:szCs w:val="28"/>
        </w:rPr>
      </w:pPr>
      <w:r w:rsidRPr="0008274C">
        <w:rPr>
          <w:rFonts w:ascii="Lucida Sans Unicode" w:hAnsi="Lucida Sans Unicode" w:cs="Lucida Sans Unicode"/>
          <w:i/>
          <w:iCs/>
          <w:sz w:val="28"/>
          <w:szCs w:val="28"/>
        </w:rPr>
        <w:t>ϕ</w:t>
      </w:r>
      <w:r w:rsidRPr="0008274C">
        <w:rPr>
          <w:rFonts w:ascii="Times New Roman" w:hAnsi="Times New Roman"/>
          <w:i/>
          <w:iCs/>
          <w:sz w:val="28"/>
          <w:szCs w:val="28"/>
        </w:rPr>
        <w:t xml:space="preserve"> </w:t>
      </w:r>
      <w:r w:rsidRPr="0008274C">
        <w:rPr>
          <w:rFonts w:ascii="Times New Roman" w:hAnsi="Times New Roman"/>
          <w:sz w:val="28"/>
          <w:szCs w:val="28"/>
        </w:rPr>
        <w:t xml:space="preserve">– поправочный коэффициент, зависящий от постоянной части расходов на </w:t>
      </w:r>
      <w:r>
        <w:rPr>
          <w:rFonts w:ascii="Times New Roman" w:hAnsi="Times New Roman"/>
          <w:sz w:val="28"/>
          <w:szCs w:val="28"/>
        </w:rPr>
        <w:t>сооружение котельной</w:t>
      </w:r>
      <w:r w:rsidRPr="0008274C">
        <w:rPr>
          <w:rFonts w:ascii="Times New Roman" w:hAnsi="Times New Roman"/>
          <w:sz w:val="28"/>
          <w:szCs w:val="28"/>
        </w:rPr>
        <w:t xml:space="preserve">. </w:t>
      </w:r>
    </w:p>
    <w:p w:rsidR="00C42C23" w:rsidRPr="0008274C" w:rsidRDefault="00C42C23" w:rsidP="00C42C23">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При этом предложено некоторое значение предельного радиуса действия тепловых сетей, которое определяется из соотношения, км: </w:t>
      </w:r>
    </w:p>
    <w:p w:rsidR="00C42C23" w:rsidRPr="0008274C" w:rsidRDefault="00C42C23" w:rsidP="00C42C23">
      <w:pPr>
        <w:spacing w:after="0"/>
        <w:ind w:right="-285"/>
        <w:jc w:val="center"/>
        <w:rPr>
          <w:rFonts w:ascii="Times New Roman" w:hAnsi="Times New Roman"/>
          <w:sz w:val="28"/>
          <w:szCs w:val="28"/>
        </w:rPr>
      </w:pPr>
      <w:r w:rsidRPr="0008274C">
        <w:rPr>
          <w:rFonts w:ascii="Times New Roman" w:hAnsi="Times New Roman"/>
          <w:i/>
          <w:iCs/>
          <w:sz w:val="28"/>
          <w:szCs w:val="28"/>
        </w:rPr>
        <w:t>Rпред=[(p–C)/1,2K]2,5</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sz w:val="28"/>
          <w:szCs w:val="28"/>
        </w:rPr>
        <w:t xml:space="preserve">где </w:t>
      </w:r>
      <w:r w:rsidRPr="0008274C">
        <w:rPr>
          <w:rFonts w:ascii="Times New Roman" w:hAnsi="Times New Roman"/>
          <w:i/>
          <w:iCs/>
          <w:sz w:val="28"/>
          <w:szCs w:val="28"/>
        </w:rPr>
        <w:t xml:space="preserve">Rпред </w:t>
      </w:r>
      <w:r w:rsidRPr="0008274C">
        <w:rPr>
          <w:rFonts w:ascii="Times New Roman" w:hAnsi="Times New Roman"/>
          <w:sz w:val="28"/>
          <w:szCs w:val="28"/>
        </w:rPr>
        <w:t>– предельный радиус действия тепловой сети, км;</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sz w:val="28"/>
          <w:szCs w:val="28"/>
        </w:rPr>
        <w:t xml:space="preserve"> </w:t>
      </w:r>
      <w:r w:rsidRPr="0008274C">
        <w:rPr>
          <w:rFonts w:ascii="Times New Roman" w:hAnsi="Times New Roman"/>
          <w:i/>
          <w:iCs/>
          <w:sz w:val="28"/>
          <w:szCs w:val="28"/>
        </w:rPr>
        <w:t xml:space="preserve">p </w:t>
      </w:r>
      <w:r w:rsidRPr="0008274C">
        <w:rPr>
          <w:rFonts w:ascii="Times New Roman" w:hAnsi="Times New Roman"/>
          <w:sz w:val="28"/>
          <w:szCs w:val="28"/>
        </w:rPr>
        <w:t xml:space="preserve">– разница себестоимости тепла, выработанного </w:t>
      </w:r>
      <w:r>
        <w:rPr>
          <w:rFonts w:ascii="Times New Roman" w:hAnsi="Times New Roman"/>
          <w:sz w:val="28"/>
          <w:szCs w:val="28"/>
        </w:rPr>
        <w:t>в котельной</w:t>
      </w:r>
      <w:r w:rsidRPr="0008274C">
        <w:rPr>
          <w:rFonts w:ascii="Times New Roman" w:hAnsi="Times New Roman"/>
          <w:sz w:val="28"/>
          <w:szCs w:val="28"/>
        </w:rPr>
        <w:t xml:space="preserve"> и в индивидуальных котельных абонентов, руб./Гкал; </w:t>
      </w:r>
    </w:p>
    <w:p w:rsidR="00C42C23"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C </w:t>
      </w:r>
      <w:r w:rsidRPr="0008274C">
        <w:rPr>
          <w:rFonts w:ascii="Times New Roman" w:hAnsi="Times New Roman"/>
          <w:sz w:val="28"/>
          <w:szCs w:val="28"/>
        </w:rPr>
        <w:t xml:space="preserve">– переменная часть удельных эксплуатационных расходов на транспорт тепла, руб./Гкал; </w:t>
      </w:r>
    </w:p>
    <w:p w:rsidR="00C42C23" w:rsidRPr="0008274C" w:rsidRDefault="00C42C23" w:rsidP="00C42C23">
      <w:pPr>
        <w:spacing w:after="0"/>
        <w:ind w:right="-285"/>
        <w:jc w:val="both"/>
        <w:rPr>
          <w:rFonts w:ascii="Times New Roman" w:hAnsi="Times New Roman"/>
          <w:sz w:val="28"/>
          <w:szCs w:val="28"/>
        </w:rPr>
      </w:pPr>
      <w:r w:rsidRPr="0008274C">
        <w:rPr>
          <w:rFonts w:ascii="Times New Roman" w:hAnsi="Times New Roman"/>
          <w:i/>
          <w:iCs/>
          <w:sz w:val="28"/>
          <w:szCs w:val="28"/>
        </w:rPr>
        <w:t xml:space="preserve">K </w:t>
      </w:r>
      <w:r w:rsidRPr="0008274C">
        <w:rPr>
          <w:rFonts w:ascii="Times New Roman" w:hAnsi="Times New Roman"/>
          <w:sz w:val="28"/>
          <w:szCs w:val="28"/>
        </w:rPr>
        <w:t xml:space="preserve">– постоянная часть удельных эксплуатационных расходов на транспорт тепла при радиусе действия тепловой сети, равном 1 км, руб./Гкал·км. </w:t>
      </w:r>
    </w:p>
    <w:p w:rsidR="00C42C23" w:rsidRPr="0008274C" w:rsidRDefault="00C42C23" w:rsidP="00C42C23">
      <w:pPr>
        <w:spacing w:after="0"/>
        <w:ind w:right="-285" w:firstLine="708"/>
        <w:jc w:val="both"/>
        <w:rPr>
          <w:rFonts w:ascii="Times New Roman" w:hAnsi="Times New Roman"/>
          <w:sz w:val="28"/>
          <w:szCs w:val="28"/>
        </w:rPr>
      </w:pPr>
      <w:r w:rsidRPr="0008274C">
        <w:rPr>
          <w:rFonts w:ascii="Times New Roman" w:hAnsi="Times New Roman"/>
          <w:sz w:val="28"/>
          <w:szCs w:val="28"/>
        </w:rPr>
        <w:t xml:space="preserve">Результаты расчета радиуса эффективного теплоснабжения каждой системы теплоснабжения </w:t>
      </w:r>
      <w:r w:rsidRPr="00A83AC9">
        <w:rPr>
          <w:rFonts w:ascii="Times New Roman" w:eastAsia="Times New Roman" w:hAnsi="Times New Roman"/>
          <w:sz w:val="28"/>
          <w:szCs w:val="24"/>
        </w:rPr>
        <w:t xml:space="preserve">сельского поселения </w:t>
      </w:r>
      <w:r w:rsidR="00AB12B7">
        <w:rPr>
          <w:rFonts w:ascii="Times New Roman" w:hAnsi="Times New Roman"/>
          <w:sz w:val="28"/>
          <w:szCs w:val="28"/>
        </w:rPr>
        <w:t>Среднее Аверкино</w:t>
      </w:r>
      <w:r w:rsidRPr="0008274C">
        <w:rPr>
          <w:rFonts w:ascii="Times New Roman" w:hAnsi="Times New Roman"/>
          <w:sz w:val="28"/>
          <w:szCs w:val="28"/>
        </w:rPr>
        <w:t xml:space="preserve"> приведены в таблице </w:t>
      </w:r>
      <w:r>
        <w:rPr>
          <w:rFonts w:ascii="Times New Roman" w:hAnsi="Times New Roman"/>
          <w:sz w:val="28"/>
          <w:szCs w:val="28"/>
        </w:rPr>
        <w:t>24.</w:t>
      </w:r>
      <w:r w:rsidRPr="0008274C">
        <w:rPr>
          <w:rFonts w:ascii="Times New Roman" w:hAnsi="Times New Roman"/>
          <w:sz w:val="28"/>
          <w:szCs w:val="28"/>
        </w:rPr>
        <w:t xml:space="preserve"> </w:t>
      </w:r>
    </w:p>
    <w:p w:rsidR="00C42C23" w:rsidRDefault="00C42C23" w:rsidP="00C42C23">
      <w:pPr>
        <w:spacing w:after="0"/>
        <w:ind w:right="-285"/>
        <w:jc w:val="right"/>
        <w:rPr>
          <w:rFonts w:ascii="Times New Roman" w:hAnsi="Times New Roman"/>
          <w:sz w:val="28"/>
          <w:szCs w:val="28"/>
        </w:rPr>
      </w:pPr>
      <w:r w:rsidRPr="00E00ACD">
        <w:rPr>
          <w:rFonts w:ascii="Times New Roman" w:hAnsi="Times New Roman"/>
          <w:sz w:val="28"/>
          <w:szCs w:val="28"/>
        </w:rPr>
        <w:t>Таблица</w:t>
      </w:r>
      <w:r>
        <w:rPr>
          <w:rFonts w:ascii="Times New Roman" w:hAnsi="Times New Roman"/>
          <w:sz w:val="28"/>
          <w:szCs w:val="28"/>
        </w:rPr>
        <w:t xml:space="preserve"> 24</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0A0" w:firstRow="1" w:lastRow="0" w:firstColumn="1" w:lastColumn="0" w:noHBand="0" w:noVBand="0"/>
      </w:tblPr>
      <w:tblGrid>
        <w:gridCol w:w="2434"/>
        <w:gridCol w:w="1345"/>
        <w:gridCol w:w="1491"/>
        <w:gridCol w:w="1246"/>
        <w:gridCol w:w="1491"/>
        <w:gridCol w:w="1632"/>
      </w:tblGrid>
      <w:tr w:rsidR="00C42C23" w:rsidRPr="009C331B" w:rsidTr="007A42EA">
        <w:trPr>
          <w:trHeight w:val="1330"/>
        </w:trPr>
        <w:tc>
          <w:tcPr>
            <w:tcW w:w="2434" w:type="dxa"/>
            <w:tcBorders>
              <w:bottom w:val="single" w:sz="12" w:space="0" w:color="auto"/>
            </w:tcBorders>
            <w:shd w:val="clear" w:color="auto" w:fill="FFFFFF"/>
            <w:vAlign w:val="center"/>
          </w:tcPr>
          <w:p w:rsidR="00C42C23" w:rsidRPr="009C331B" w:rsidRDefault="00C42C23" w:rsidP="007A42EA">
            <w:pPr>
              <w:spacing w:after="0"/>
              <w:ind w:right="-84"/>
              <w:jc w:val="center"/>
              <w:rPr>
                <w:rFonts w:ascii="Times New Roman" w:hAnsi="Times New Roman"/>
                <w:b/>
                <w:color w:val="000000"/>
                <w:sz w:val="24"/>
                <w:szCs w:val="24"/>
              </w:rPr>
            </w:pPr>
            <w:r w:rsidRPr="009C331B">
              <w:rPr>
                <w:rFonts w:ascii="Times New Roman" w:hAnsi="Times New Roman"/>
                <w:b/>
                <w:color w:val="000000"/>
                <w:sz w:val="24"/>
                <w:szCs w:val="24"/>
              </w:rPr>
              <w:t>Название элемента территориального деления, адрес планируемой новой застройки</w:t>
            </w:r>
          </w:p>
        </w:tc>
        <w:tc>
          <w:tcPr>
            <w:tcW w:w="1345" w:type="dxa"/>
            <w:tcBorders>
              <w:bottom w:val="single" w:sz="12" w:space="0" w:color="auto"/>
            </w:tcBorders>
            <w:shd w:val="clear" w:color="auto" w:fill="FFFFFF"/>
            <w:vAlign w:val="center"/>
          </w:tcPr>
          <w:p w:rsidR="00C42C23" w:rsidRPr="009C331B" w:rsidRDefault="00C42C23" w:rsidP="007A42EA">
            <w:pPr>
              <w:spacing w:after="0"/>
              <w:ind w:right="-157"/>
              <w:jc w:val="center"/>
              <w:rPr>
                <w:rFonts w:ascii="Times New Roman" w:hAnsi="Times New Roman"/>
                <w:b/>
                <w:color w:val="000000"/>
                <w:sz w:val="24"/>
                <w:szCs w:val="24"/>
              </w:rPr>
            </w:pPr>
            <w:r w:rsidRPr="009C331B">
              <w:rPr>
                <w:rFonts w:ascii="Times New Roman" w:hAnsi="Times New Roman"/>
                <w:b/>
                <w:color w:val="000000"/>
                <w:sz w:val="24"/>
                <w:szCs w:val="24"/>
              </w:rPr>
              <w:t>Установленная мощность Гкал</w:t>
            </w:r>
          </w:p>
        </w:tc>
        <w:tc>
          <w:tcPr>
            <w:tcW w:w="1491" w:type="dxa"/>
            <w:tcBorders>
              <w:bottom w:val="single" w:sz="12" w:space="0" w:color="auto"/>
            </w:tcBorders>
            <w:shd w:val="clear" w:color="auto" w:fill="FFFFFF"/>
            <w:vAlign w:val="center"/>
          </w:tcPr>
          <w:p w:rsidR="00C42C23" w:rsidRPr="009C331B" w:rsidRDefault="00C42C23" w:rsidP="007A42EA">
            <w:pPr>
              <w:spacing w:after="0"/>
              <w:ind w:right="-83"/>
              <w:jc w:val="center"/>
              <w:rPr>
                <w:rFonts w:ascii="Times New Roman" w:hAnsi="Times New Roman"/>
                <w:b/>
                <w:color w:val="000000"/>
                <w:sz w:val="24"/>
                <w:szCs w:val="24"/>
              </w:rPr>
            </w:pPr>
            <w:r w:rsidRPr="009C331B">
              <w:rPr>
                <w:rFonts w:ascii="Times New Roman" w:hAnsi="Times New Roman"/>
                <w:b/>
                <w:color w:val="000000"/>
                <w:sz w:val="24"/>
                <w:szCs w:val="24"/>
              </w:rPr>
              <w:t>Средний диаметр трубопровода мм</w:t>
            </w:r>
          </w:p>
        </w:tc>
        <w:tc>
          <w:tcPr>
            <w:tcW w:w="1246" w:type="dxa"/>
            <w:tcBorders>
              <w:bottom w:val="single" w:sz="12" w:space="0" w:color="auto"/>
            </w:tcBorders>
            <w:shd w:val="clear" w:color="auto" w:fill="FFFFFF"/>
            <w:vAlign w:val="center"/>
          </w:tcPr>
          <w:p w:rsidR="00C42C23" w:rsidRPr="009C331B" w:rsidRDefault="00C42C23" w:rsidP="007A42EA">
            <w:pPr>
              <w:spacing w:after="0"/>
              <w:ind w:right="-113"/>
              <w:jc w:val="center"/>
              <w:rPr>
                <w:rFonts w:ascii="Times New Roman" w:hAnsi="Times New Roman"/>
                <w:b/>
                <w:color w:val="000000"/>
                <w:sz w:val="24"/>
                <w:szCs w:val="24"/>
              </w:rPr>
            </w:pPr>
            <w:r w:rsidRPr="009C331B">
              <w:rPr>
                <w:rFonts w:ascii="Times New Roman" w:hAnsi="Times New Roman"/>
                <w:b/>
                <w:color w:val="000000"/>
                <w:sz w:val="24"/>
                <w:szCs w:val="24"/>
              </w:rPr>
              <w:t>Протяжённость тепловых сетей м</w:t>
            </w:r>
          </w:p>
        </w:tc>
        <w:tc>
          <w:tcPr>
            <w:tcW w:w="1491" w:type="dxa"/>
            <w:tcBorders>
              <w:bottom w:val="single" w:sz="12" w:space="0" w:color="auto"/>
            </w:tcBorders>
            <w:shd w:val="clear" w:color="auto" w:fill="FFFFFF"/>
            <w:vAlign w:val="center"/>
          </w:tcPr>
          <w:p w:rsidR="00C42C23" w:rsidRPr="009C331B" w:rsidRDefault="00C42C23" w:rsidP="007A42EA">
            <w:pPr>
              <w:spacing w:after="0"/>
              <w:ind w:right="-181"/>
              <w:jc w:val="center"/>
              <w:rPr>
                <w:rFonts w:ascii="Times New Roman" w:hAnsi="Times New Roman"/>
                <w:b/>
                <w:color w:val="000000"/>
                <w:sz w:val="24"/>
                <w:szCs w:val="24"/>
              </w:rPr>
            </w:pPr>
            <w:r w:rsidRPr="009C331B">
              <w:rPr>
                <w:rFonts w:ascii="Times New Roman" w:hAnsi="Times New Roman"/>
                <w:b/>
                <w:color w:val="000000"/>
                <w:sz w:val="24"/>
                <w:szCs w:val="24"/>
              </w:rPr>
              <w:t>Тепловая плотность района Гкал/ч/км²</w:t>
            </w:r>
          </w:p>
        </w:tc>
        <w:tc>
          <w:tcPr>
            <w:tcW w:w="1632" w:type="dxa"/>
            <w:tcBorders>
              <w:bottom w:val="single" w:sz="12" w:space="0" w:color="auto"/>
            </w:tcBorders>
            <w:shd w:val="clear" w:color="auto" w:fill="FFFFFF"/>
            <w:vAlign w:val="center"/>
          </w:tcPr>
          <w:p w:rsidR="00C42C23" w:rsidRPr="009C331B" w:rsidRDefault="00C42C23" w:rsidP="007A42EA">
            <w:pPr>
              <w:spacing w:after="0"/>
              <w:ind w:right="-108"/>
              <w:jc w:val="center"/>
              <w:rPr>
                <w:rFonts w:ascii="Times New Roman" w:hAnsi="Times New Roman"/>
                <w:b/>
                <w:color w:val="000000"/>
                <w:sz w:val="24"/>
                <w:szCs w:val="24"/>
              </w:rPr>
            </w:pPr>
            <w:r w:rsidRPr="009C331B">
              <w:rPr>
                <w:rFonts w:ascii="Times New Roman" w:hAnsi="Times New Roman"/>
                <w:b/>
                <w:color w:val="000000"/>
                <w:sz w:val="24"/>
                <w:szCs w:val="24"/>
              </w:rPr>
              <w:t>Радиус эффективного теплоснабжения, км</w:t>
            </w:r>
          </w:p>
        </w:tc>
      </w:tr>
      <w:tr w:rsidR="00AB12B7" w:rsidRPr="009C331B" w:rsidTr="00FA70AF">
        <w:tblPrEx>
          <w:tblLook w:val="04A0" w:firstRow="1" w:lastRow="0" w:firstColumn="1" w:lastColumn="0" w:noHBand="0" w:noVBand="1"/>
        </w:tblPrEx>
        <w:trPr>
          <w:trHeight w:hRule="exact" w:val="705"/>
        </w:trPr>
        <w:tc>
          <w:tcPr>
            <w:tcW w:w="2434" w:type="dxa"/>
            <w:tcBorders>
              <w:bottom w:val="single" w:sz="2" w:space="0" w:color="auto"/>
            </w:tcBorders>
            <w:shd w:val="clear" w:color="auto" w:fill="FFFFFF"/>
            <w:vAlign w:val="center"/>
          </w:tcPr>
          <w:p w:rsidR="00AB12B7" w:rsidRPr="000D239E" w:rsidRDefault="00AB12B7" w:rsidP="00FA70AF">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№6-38</w:t>
            </w:r>
          </w:p>
        </w:tc>
        <w:tc>
          <w:tcPr>
            <w:tcW w:w="1345"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0,688</w:t>
            </w:r>
          </w:p>
        </w:tc>
        <w:tc>
          <w:tcPr>
            <w:tcW w:w="1491"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74</w:t>
            </w:r>
          </w:p>
        </w:tc>
        <w:tc>
          <w:tcPr>
            <w:tcW w:w="1246"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292,5</w:t>
            </w:r>
          </w:p>
        </w:tc>
        <w:tc>
          <w:tcPr>
            <w:tcW w:w="1491"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2,01</w:t>
            </w:r>
          </w:p>
        </w:tc>
        <w:tc>
          <w:tcPr>
            <w:tcW w:w="1632" w:type="dxa"/>
            <w:tcBorders>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0,34</w:t>
            </w:r>
          </w:p>
        </w:tc>
      </w:tr>
      <w:tr w:rsidR="00AB12B7" w:rsidRPr="009C331B" w:rsidTr="008C6BEA">
        <w:tblPrEx>
          <w:tblLook w:val="04A0" w:firstRow="1" w:lastRow="0" w:firstColumn="1" w:lastColumn="0" w:noHBand="0" w:noVBand="1"/>
        </w:tblPrEx>
        <w:trPr>
          <w:trHeight w:hRule="exact" w:val="585"/>
        </w:trPr>
        <w:tc>
          <w:tcPr>
            <w:tcW w:w="2434" w:type="dxa"/>
            <w:tcBorders>
              <w:top w:val="single" w:sz="2" w:space="0" w:color="auto"/>
              <w:bottom w:val="single" w:sz="2" w:space="0" w:color="auto"/>
            </w:tcBorders>
            <w:shd w:val="clear" w:color="auto" w:fill="FFFFFF"/>
            <w:vAlign w:val="center"/>
          </w:tcPr>
          <w:p w:rsidR="00AB12B7" w:rsidRPr="000D239E" w:rsidRDefault="00AB12B7" w:rsidP="007A42EA">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№6-39</w:t>
            </w:r>
          </w:p>
        </w:tc>
        <w:tc>
          <w:tcPr>
            <w:tcW w:w="1345"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0,129</w:t>
            </w:r>
          </w:p>
        </w:tc>
        <w:tc>
          <w:tcPr>
            <w:tcW w:w="1491"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57</w:t>
            </w:r>
          </w:p>
        </w:tc>
        <w:tc>
          <w:tcPr>
            <w:tcW w:w="1246"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142,0</w:t>
            </w:r>
          </w:p>
        </w:tc>
        <w:tc>
          <w:tcPr>
            <w:tcW w:w="1491"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1,6</w:t>
            </w:r>
          </w:p>
        </w:tc>
        <w:tc>
          <w:tcPr>
            <w:tcW w:w="1632" w:type="dxa"/>
            <w:tcBorders>
              <w:top w:val="single" w:sz="2" w:space="0" w:color="auto"/>
              <w:bottom w:val="single" w:sz="2" w:space="0" w:color="auto"/>
            </w:tcBorders>
            <w:shd w:val="clear" w:color="auto" w:fill="FFFFFF"/>
            <w:vAlign w:val="center"/>
          </w:tcPr>
          <w:p w:rsidR="00AB12B7" w:rsidRPr="000D239E" w:rsidRDefault="00AB12B7" w:rsidP="002C4076">
            <w:pPr>
              <w:spacing w:after="0" w:line="240" w:lineRule="auto"/>
              <w:jc w:val="center"/>
              <w:rPr>
                <w:rFonts w:ascii="Times New Roman" w:hAnsi="Times New Roman"/>
                <w:sz w:val="24"/>
                <w:szCs w:val="24"/>
              </w:rPr>
            </w:pPr>
            <w:r>
              <w:rPr>
                <w:rFonts w:ascii="Times New Roman" w:hAnsi="Times New Roman"/>
                <w:sz w:val="24"/>
                <w:szCs w:val="24"/>
              </w:rPr>
              <w:t>0,18</w:t>
            </w:r>
          </w:p>
        </w:tc>
      </w:tr>
      <w:tr w:rsidR="008C6BEA" w:rsidRPr="009C331B" w:rsidTr="008C6BEA">
        <w:tblPrEx>
          <w:tblLook w:val="04A0" w:firstRow="1" w:lastRow="0" w:firstColumn="1" w:lastColumn="0" w:noHBand="0" w:noVBand="1"/>
        </w:tblPrEx>
        <w:trPr>
          <w:trHeight w:hRule="exact" w:val="585"/>
        </w:trPr>
        <w:tc>
          <w:tcPr>
            <w:tcW w:w="2434" w:type="dxa"/>
            <w:tcBorders>
              <w:top w:val="single" w:sz="2" w:space="0" w:color="auto"/>
              <w:bottom w:val="single" w:sz="2" w:space="0" w:color="auto"/>
            </w:tcBorders>
            <w:shd w:val="clear" w:color="auto" w:fill="FFFFFF"/>
            <w:vAlign w:val="center"/>
          </w:tcPr>
          <w:p w:rsidR="008C6BEA" w:rsidRPr="000D239E" w:rsidRDefault="008C6BEA"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центральная</w:t>
            </w:r>
          </w:p>
        </w:tc>
        <w:tc>
          <w:tcPr>
            <w:tcW w:w="1345"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0,344</w:t>
            </w:r>
          </w:p>
        </w:tc>
        <w:tc>
          <w:tcPr>
            <w:tcW w:w="1491"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57</w:t>
            </w:r>
          </w:p>
        </w:tc>
        <w:tc>
          <w:tcPr>
            <w:tcW w:w="1246"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301</w:t>
            </w:r>
          </w:p>
        </w:tc>
        <w:tc>
          <w:tcPr>
            <w:tcW w:w="1491"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0,95</w:t>
            </w:r>
          </w:p>
        </w:tc>
        <w:tc>
          <w:tcPr>
            <w:tcW w:w="1632" w:type="dxa"/>
            <w:tcBorders>
              <w:top w:val="single" w:sz="2" w:space="0" w:color="auto"/>
              <w:bottom w:val="single" w:sz="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0,49</w:t>
            </w:r>
          </w:p>
        </w:tc>
      </w:tr>
      <w:tr w:rsidR="008C6BEA" w:rsidRPr="009C331B" w:rsidTr="00FA70AF">
        <w:tblPrEx>
          <w:tblLook w:val="04A0" w:firstRow="1" w:lastRow="0" w:firstColumn="1" w:lastColumn="0" w:noHBand="0" w:noVBand="1"/>
        </w:tblPrEx>
        <w:trPr>
          <w:trHeight w:hRule="exact" w:val="585"/>
        </w:trPr>
        <w:tc>
          <w:tcPr>
            <w:tcW w:w="2434" w:type="dxa"/>
            <w:tcBorders>
              <w:top w:val="single" w:sz="2" w:space="0" w:color="auto"/>
              <w:bottom w:val="single" w:sz="12" w:space="0" w:color="auto"/>
            </w:tcBorders>
            <w:shd w:val="clear" w:color="auto" w:fill="FFFFFF"/>
            <w:vAlign w:val="center"/>
          </w:tcPr>
          <w:p w:rsidR="008C6BEA" w:rsidRPr="000D239E" w:rsidRDefault="008C6BEA" w:rsidP="00D173AB">
            <w:pPr>
              <w:widowControl w:val="0"/>
              <w:spacing w:after="0" w:line="240" w:lineRule="auto"/>
              <w:rPr>
                <w:rFonts w:ascii="Times New Roman" w:eastAsia="Times New Roman" w:hAnsi="Times New Roman"/>
                <w:color w:val="000000"/>
                <w:sz w:val="24"/>
                <w:szCs w:val="24"/>
              </w:rPr>
            </w:pPr>
            <w:r w:rsidRPr="000D239E">
              <w:rPr>
                <w:rFonts w:ascii="Times New Roman" w:eastAsia="Times New Roman" w:hAnsi="Times New Roman"/>
                <w:color w:val="000000"/>
                <w:sz w:val="24"/>
                <w:szCs w:val="24"/>
              </w:rPr>
              <w:t xml:space="preserve">Котельная </w:t>
            </w:r>
            <w:r>
              <w:rPr>
                <w:rFonts w:ascii="Times New Roman" w:eastAsia="Times New Roman" w:hAnsi="Times New Roman"/>
                <w:color w:val="000000"/>
                <w:sz w:val="24"/>
                <w:szCs w:val="24"/>
              </w:rPr>
              <w:t>школьная</w:t>
            </w:r>
          </w:p>
        </w:tc>
        <w:tc>
          <w:tcPr>
            <w:tcW w:w="1345"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0,258</w:t>
            </w:r>
          </w:p>
        </w:tc>
        <w:tc>
          <w:tcPr>
            <w:tcW w:w="1491"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57</w:t>
            </w:r>
          </w:p>
        </w:tc>
        <w:tc>
          <w:tcPr>
            <w:tcW w:w="1246"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109</w:t>
            </w:r>
          </w:p>
        </w:tc>
        <w:tc>
          <w:tcPr>
            <w:tcW w:w="1491"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5,43</w:t>
            </w:r>
          </w:p>
        </w:tc>
        <w:tc>
          <w:tcPr>
            <w:tcW w:w="1632" w:type="dxa"/>
            <w:tcBorders>
              <w:top w:val="single" w:sz="2" w:space="0" w:color="auto"/>
              <w:bottom w:val="single" w:sz="12" w:space="0" w:color="auto"/>
            </w:tcBorders>
            <w:shd w:val="clear" w:color="auto" w:fill="FFFFFF"/>
            <w:vAlign w:val="center"/>
          </w:tcPr>
          <w:p w:rsidR="008C6BEA" w:rsidRDefault="008C6BEA" w:rsidP="00D173AB">
            <w:pPr>
              <w:spacing w:after="0" w:line="240" w:lineRule="auto"/>
              <w:jc w:val="center"/>
              <w:rPr>
                <w:rFonts w:ascii="Times New Roman" w:hAnsi="Times New Roman"/>
                <w:sz w:val="24"/>
                <w:szCs w:val="24"/>
              </w:rPr>
            </w:pPr>
            <w:r>
              <w:rPr>
                <w:rFonts w:ascii="Times New Roman" w:hAnsi="Times New Roman"/>
                <w:sz w:val="24"/>
                <w:szCs w:val="24"/>
              </w:rPr>
              <w:t>0,16</w:t>
            </w:r>
          </w:p>
        </w:tc>
      </w:tr>
    </w:tbl>
    <w:p w:rsidR="00C42C23" w:rsidRDefault="00C42C23" w:rsidP="00C42C23">
      <w:pPr>
        <w:spacing w:after="0"/>
        <w:ind w:right="-285"/>
        <w:jc w:val="right"/>
        <w:rPr>
          <w:rFonts w:ascii="Times New Roman" w:hAnsi="Times New Roman"/>
          <w:sz w:val="28"/>
          <w:szCs w:val="28"/>
        </w:rPr>
      </w:pPr>
    </w:p>
    <w:p w:rsidR="00C42C23" w:rsidRPr="00A21148" w:rsidRDefault="00C42C23" w:rsidP="00C42C23">
      <w:pPr>
        <w:spacing w:after="0"/>
        <w:ind w:right="-285"/>
        <w:jc w:val="center"/>
        <w:rPr>
          <w:rFonts w:ascii="Times New Roman" w:hAnsi="Times New Roman"/>
          <w:b/>
          <w:color w:val="000000"/>
          <w:sz w:val="28"/>
          <w:szCs w:val="28"/>
        </w:rPr>
      </w:pPr>
      <w:r w:rsidRPr="0031239E">
        <w:rPr>
          <w:rFonts w:ascii="Times New Roman" w:hAnsi="Times New Roman"/>
          <w:b/>
          <w:color w:val="000000"/>
          <w:sz w:val="28"/>
          <w:szCs w:val="28"/>
        </w:rPr>
        <w:t>ГЛАВА 12.  ОБОСНОВАНИЕ ИНВЕСТИЦИЙ В СТРОИТЕЛЬСТВО, РЕКОНСТРУКЦИЮ, ТЕХНИЧЕСКОЕ ПЕРЕВООРУЖЕНИЕ И (ИЛИ)</w:t>
      </w:r>
      <w:r w:rsidRPr="00A21148">
        <w:rPr>
          <w:rFonts w:ascii="Times New Roman" w:hAnsi="Times New Roman"/>
          <w:b/>
          <w:color w:val="000000"/>
          <w:sz w:val="28"/>
          <w:szCs w:val="28"/>
        </w:rPr>
        <w:t xml:space="preserve"> МОДЕРНИЗАЦИЮ</w:t>
      </w:r>
    </w:p>
    <w:p w:rsidR="00C42C23" w:rsidRDefault="00C42C23" w:rsidP="00C42C23">
      <w:pPr>
        <w:spacing w:after="0"/>
        <w:ind w:right="-285" w:firstLine="708"/>
        <w:jc w:val="both"/>
        <w:rPr>
          <w:rFonts w:ascii="Times New Roman" w:hAnsi="Times New Roman"/>
          <w:sz w:val="28"/>
          <w:szCs w:val="28"/>
        </w:rPr>
      </w:pPr>
      <w:r w:rsidRPr="00F93722">
        <w:rPr>
          <w:rFonts w:ascii="Times New Roman" w:hAnsi="Times New Roman"/>
          <w:sz w:val="28"/>
          <w:szCs w:val="28"/>
        </w:rPr>
        <w:t>Финансирование мероприятий по реконструкции и техническому перевооружению источников тепловой энергии и тепловых сетей может осуществляться из двух основных групп: бюджетные и внебюджетные. 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w:t>
      </w:r>
      <w:r>
        <w:rPr>
          <w:rFonts w:ascii="Times New Roman" w:hAnsi="Times New Roman"/>
          <w:sz w:val="28"/>
          <w:szCs w:val="28"/>
        </w:rPr>
        <w:t>дексом РФ и другими нормативно-</w:t>
      </w:r>
      <w:r w:rsidRPr="00F93722">
        <w:rPr>
          <w:rFonts w:ascii="Times New Roman" w:hAnsi="Times New Roman"/>
          <w:sz w:val="28"/>
          <w:szCs w:val="28"/>
        </w:rPr>
        <w:t xml:space="preserve">правовыми актами. 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 </w:t>
      </w:r>
    </w:p>
    <w:p w:rsidR="00C42C23" w:rsidRPr="00FE4EBE" w:rsidRDefault="00C42C23" w:rsidP="00C42C23">
      <w:pPr>
        <w:spacing w:after="0"/>
        <w:ind w:right="-285" w:firstLine="708"/>
        <w:jc w:val="both"/>
        <w:rPr>
          <w:rFonts w:ascii="Times New Roman" w:hAnsi="Times New Roman"/>
          <w:sz w:val="28"/>
          <w:szCs w:val="28"/>
        </w:rPr>
      </w:pPr>
      <w:r w:rsidRPr="00FE4EBE">
        <w:rPr>
          <w:rFonts w:ascii="Times New Roman" w:hAnsi="Times New Roman"/>
          <w:sz w:val="28"/>
          <w:szCs w:val="28"/>
        </w:rPr>
        <w:t>1) Внебюджетное финансирование.</w:t>
      </w:r>
    </w:p>
    <w:p w:rsidR="00C42C23" w:rsidRDefault="00C42C23" w:rsidP="00C42C23">
      <w:pPr>
        <w:spacing w:after="0"/>
        <w:ind w:right="-285" w:firstLine="708"/>
        <w:jc w:val="both"/>
        <w:rPr>
          <w:rFonts w:ascii="Times New Roman" w:hAnsi="Times New Roman"/>
          <w:sz w:val="28"/>
          <w:szCs w:val="28"/>
        </w:rPr>
      </w:pPr>
      <w:r w:rsidRPr="00F93722">
        <w:rPr>
          <w:rFonts w:ascii="Times New Roman" w:hAnsi="Times New Roman"/>
          <w:sz w:val="28"/>
          <w:szCs w:val="28"/>
        </w:rPr>
        <w:t xml:space="preserve">Внебюджетное финансирование осуществляется за счет собственных средств </w:t>
      </w:r>
      <w:r w:rsidRPr="00F6495E">
        <w:rPr>
          <w:rFonts w:ascii="Times New Roman" w:hAnsi="Times New Roman"/>
          <w:sz w:val="28"/>
          <w:szCs w:val="28"/>
        </w:rPr>
        <w:t xml:space="preserve">теплоснабжающей организации. </w:t>
      </w:r>
    </w:p>
    <w:p w:rsidR="00C42C23" w:rsidRDefault="00C42C23" w:rsidP="00C42C23">
      <w:pPr>
        <w:spacing w:after="0"/>
        <w:ind w:right="-285" w:firstLine="708"/>
        <w:jc w:val="both"/>
        <w:rPr>
          <w:rFonts w:ascii="Times New Roman" w:hAnsi="Times New Roman"/>
          <w:sz w:val="28"/>
          <w:szCs w:val="28"/>
        </w:rPr>
      </w:pPr>
      <w:r w:rsidRPr="00F93722">
        <w:rPr>
          <w:rFonts w:ascii="Times New Roman" w:hAnsi="Times New Roman"/>
          <w:sz w:val="28"/>
          <w:szCs w:val="28"/>
        </w:rPr>
        <w:t xml:space="preserve">2) Бюджетное финансирование. Федеральный бюджет. 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программ. Субъектам РФ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модернизации системы коммунальной инфраструктуры. Региональная программа создается на основе утвержденных в установленном порядке, программы комплексного развития систем коммунальной инфраструктуры </w:t>
      </w:r>
      <w:r>
        <w:rPr>
          <w:rFonts w:ascii="Times New Roman" w:hAnsi="Times New Roman"/>
          <w:sz w:val="28"/>
          <w:szCs w:val="28"/>
        </w:rPr>
        <w:t xml:space="preserve">сельского поселения </w:t>
      </w:r>
      <w:r w:rsidR="00863236">
        <w:rPr>
          <w:rFonts w:ascii="Times New Roman" w:hAnsi="Times New Roman"/>
          <w:sz w:val="28"/>
          <w:szCs w:val="28"/>
        </w:rPr>
        <w:t>Среднее Аверкино</w:t>
      </w:r>
      <w:r w:rsidRPr="00F93722">
        <w:rPr>
          <w:rFonts w:ascii="Times New Roman" w:hAnsi="Times New Roman"/>
          <w:sz w:val="28"/>
          <w:szCs w:val="28"/>
        </w:rPr>
        <w:t xml:space="preserve">. </w:t>
      </w:r>
    </w:p>
    <w:p w:rsidR="00C42C23" w:rsidRDefault="00C42C23" w:rsidP="00C42C23">
      <w:pPr>
        <w:spacing w:after="0"/>
        <w:ind w:right="-285" w:firstLine="708"/>
        <w:jc w:val="both"/>
        <w:rPr>
          <w:rFonts w:ascii="Times New Roman" w:hAnsi="Times New Roman"/>
          <w:sz w:val="28"/>
          <w:szCs w:val="28"/>
        </w:rPr>
      </w:pPr>
    </w:p>
    <w:p w:rsidR="00F87F4D" w:rsidRDefault="00F87F4D" w:rsidP="00F87F4D">
      <w:pPr>
        <w:spacing w:after="0"/>
        <w:ind w:left="-709" w:right="-285"/>
        <w:jc w:val="both"/>
        <w:rPr>
          <w:rFonts w:ascii="Times New Roman" w:hAnsi="Times New Roman"/>
          <w:sz w:val="28"/>
          <w:szCs w:val="28"/>
        </w:rPr>
      </w:pPr>
      <w:r w:rsidRPr="00F87F4D">
        <w:rPr>
          <w:noProof/>
        </w:rPr>
        <w:drawing>
          <wp:inline distT="0" distB="0" distL="0" distR="0" wp14:anchorId="2122B644" wp14:editId="4BB70A92">
            <wp:extent cx="6893288" cy="2670048"/>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8783" cy="2668303"/>
                    </a:xfrm>
                    <a:prstGeom prst="rect">
                      <a:avLst/>
                    </a:prstGeom>
                    <a:noFill/>
                    <a:ln>
                      <a:noFill/>
                    </a:ln>
                  </pic:spPr>
                </pic:pic>
              </a:graphicData>
            </a:graphic>
          </wp:inline>
        </w:drawing>
      </w:r>
    </w:p>
    <w:p w:rsidR="00F87F4D" w:rsidRDefault="00F87F4D" w:rsidP="00C42C23">
      <w:pPr>
        <w:spacing w:after="0"/>
        <w:ind w:right="-285" w:firstLine="708"/>
        <w:jc w:val="both"/>
        <w:rPr>
          <w:rFonts w:ascii="Times New Roman" w:hAnsi="Times New Roman"/>
          <w:sz w:val="28"/>
          <w:szCs w:val="28"/>
        </w:rPr>
      </w:pPr>
    </w:p>
    <w:p w:rsidR="00C42C23" w:rsidRPr="00A21148" w:rsidRDefault="00C42C23" w:rsidP="00C42C23">
      <w:pPr>
        <w:spacing w:after="0"/>
        <w:ind w:right="-285"/>
        <w:jc w:val="center"/>
        <w:rPr>
          <w:rFonts w:ascii="Times New Roman" w:hAnsi="Times New Roman"/>
          <w:b/>
          <w:color w:val="000000"/>
          <w:sz w:val="28"/>
          <w:szCs w:val="28"/>
        </w:rPr>
      </w:pPr>
      <w:r w:rsidRPr="00A21148">
        <w:rPr>
          <w:rFonts w:ascii="Times New Roman" w:eastAsia="Times New Roman" w:hAnsi="Times New Roman"/>
          <w:b/>
          <w:sz w:val="28"/>
          <w:szCs w:val="28"/>
        </w:rPr>
        <w:t>12.1</w:t>
      </w:r>
      <w:r>
        <w:rPr>
          <w:rFonts w:ascii="Times New Roman" w:eastAsia="Times New Roman" w:hAnsi="Times New Roman"/>
          <w:b/>
          <w:sz w:val="28"/>
          <w:szCs w:val="28"/>
        </w:rPr>
        <w:t>.</w:t>
      </w:r>
      <w:r w:rsidRPr="00A21148">
        <w:rPr>
          <w:rFonts w:ascii="Times New Roman" w:eastAsia="Times New Roman" w:hAnsi="Times New Roman"/>
          <w:b/>
          <w:sz w:val="28"/>
          <w:szCs w:val="28"/>
        </w:rPr>
        <w:t xml:space="preserve"> </w:t>
      </w:r>
      <w:r w:rsidRPr="00A21148">
        <w:rPr>
          <w:rFonts w:ascii="Times New Roman" w:hAnsi="Times New Roman"/>
          <w:b/>
          <w:color w:val="000000"/>
          <w:sz w:val="28"/>
          <w:szCs w:val="28"/>
        </w:rPr>
        <w:t>Расчеты эффективности инвестиций</w:t>
      </w:r>
    </w:p>
    <w:p w:rsidR="00C42C23" w:rsidRPr="0029307F"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29307F">
        <w:rPr>
          <w:rFonts w:ascii="Times New Roman" w:hAnsi="Times New Roman"/>
          <w:sz w:val="28"/>
          <w:szCs w:val="28"/>
        </w:rPr>
        <w:t xml:space="preserve">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 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w:t>
      </w:r>
    </w:p>
    <w:p w:rsidR="00C42C23" w:rsidRPr="0029307F" w:rsidRDefault="00C42C23" w:rsidP="00C42C23">
      <w:pPr>
        <w:spacing w:after="0"/>
        <w:ind w:right="-285"/>
        <w:jc w:val="both"/>
        <w:rPr>
          <w:rFonts w:ascii="Times New Roman" w:hAnsi="Times New Roman"/>
          <w:sz w:val="28"/>
          <w:szCs w:val="28"/>
        </w:rPr>
      </w:pPr>
      <w:r>
        <w:rPr>
          <w:rFonts w:ascii="Times New Roman" w:hAnsi="Times New Roman"/>
          <w:sz w:val="28"/>
          <w:szCs w:val="28"/>
        </w:rPr>
        <w:tab/>
      </w:r>
      <w:r w:rsidRPr="0029307F">
        <w:rPr>
          <w:rFonts w:ascii="Times New Roman" w:hAnsi="Times New Roman"/>
          <w:sz w:val="28"/>
          <w:szCs w:val="28"/>
        </w:rPr>
        <w:t>Оценка эффективности инвестиций выявляется по следующим критериям:</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чистый дисконтированный доход (ЧДД), представляющий собой сумму дисконтированных финансовых итогов за все годы функционирования объекта от начала вложений инвестиций до окончания эксплуатации (проекты, имеющие положительной значение ЧДД, не убыточны, так как отдача на капитал превышает вложенный капитал при данной норме дисконта);</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внутренняя норма доходности (ВНД), которая представляет собой ту норму дисконта, при которой отдача от инвестиционного проекта равна первоначальным инвестициям в проект; </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индекс выгодности инвестиций (ИВИ),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срок окупаемости, 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 </w:t>
      </w:r>
    </w:p>
    <w:p w:rsidR="00C42C23" w:rsidRPr="0029307F"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Если в каком-то году значении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 </w:t>
      </w:r>
    </w:p>
    <w:p w:rsidR="00C42C23"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 xml:space="preserve">Эффективность реконструируемых котельных. Расчеты ценовых последствий для потребителей при реализации программ реконструкции и технического перевооружения систем теплоснабжения. Одним из основных и наиболее капиталоемких мероприятий по реконструкции и модернизации систем теплоснабжения </w:t>
      </w:r>
      <w:r>
        <w:rPr>
          <w:rFonts w:ascii="Times New Roman" w:hAnsi="Times New Roman"/>
          <w:sz w:val="28"/>
          <w:szCs w:val="28"/>
        </w:rPr>
        <w:t xml:space="preserve">сельского поселения </w:t>
      </w:r>
      <w:r w:rsidR="00863236">
        <w:rPr>
          <w:rFonts w:ascii="Times New Roman" w:hAnsi="Times New Roman"/>
          <w:sz w:val="28"/>
          <w:szCs w:val="28"/>
        </w:rPr>
        <w:t>Среднее Аверкино</w:t>
      </w:r>
      <w:r w:rsidRPr="0029307F">
        <w:rPr>
          <w:rFonts w:ascii="Times New Roman" w:hAnsi="Times New Roman"/>
          <w:sz w:val="28"/>
          <w:szCs w:val="28"/>
        </w:rPr>
        <w:t xml:space="preserve">, является реконструкция тепловых сетей и замена основного оборудования на источниках теплоснабжения. </w:t>
      </w:r>
    </w:p>
    <w:p w:rsidR="00C42C23" w:rsidRDefault="00C42C23" w:rsidP="00C42C23">
      <w:pPr>
        <w:spacing w:after="0"/>
        <w:ind w:right="-285" w:firstLine="708"/>
        <w:jc w:val="both"/>
        <w:rPr>
          <w:rFonts w:ascii="Times New Roman" w:hAnsi="Times New Roman"/>
          <w:sz w:val="28"/>
          <w:szCs w:val="28"/>
        </w:rPr>
      </w:pPr>
      <w:r w:rsidRPr="0029307F">
        <w:rPr>
          <w:rFonts w:ascii="Times New Roman" w:hAnsi="Times New Roman"/>
          <w:sz w:val="28"/>
          <w:szCs w:val="28"/>
        </w:rPr>
        <w:t>При производстве тепловой энергии также влияют отпускные тарифы на тепловую энергию на каждый год реализации проекта.</w:t>
      </w:r>
      <w:r w:rsidRPr="00F6495E">
        <w:rPr>
          <w:rFonts w:ascii="Times New Roman" w:hAnsi="Times New Roman"/>
          <w:sz w:val="28"/>
          <w:szCs w:val="28"/>
        </w:rPr>
        <w:t xml:space="preserve"> </w:t>
      </w:r>
    </w:p>
    <w:p w:rsidR="00C42C23" w:rsidRPr="00FC496E" w:rsidRDefault="00C42C23" w:rsidP="00C42C23">
      <w:pPr>
        <w:spacing w:after="0"/>
        <w:ind w:right="-285" w:firstLine="708"/>
        <w:jc w:val="both"/>
        <w:rPr>
          <w:rFonts w:ascii="Times New Roman" w:hAnsi="Times New Roman"/>
          <w:sz w:val="28"/>
          <w:szCs w:val="28"/>
        </w:rPr>
      </w:pPr>
    </w:p>
    <w:sectPr w:rsidR="00C42C23" w:rsidRPr="00FC496E" w:rsidSect="00D0371F">
      <w:footerReference w:type="default" r:id="rId10"/>
      <w:pgSz w:w="11906" w:h="16838" w:code="9"/>
      <w:pgMar w:top="851"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881" w:rsidRDefault="00757881" w:rsidP="005C1CBB">
      <w:pPr>
        <w:spacing w:after="0" w:line="240" w:lineRule="auto"/>
      </w:pPr>
      <w:r>
        <w:separator/>
      </w:r>
    </w:p>
  </w:endnote>
  <w:endnote w:type="continuationSeparator" w:id="0">
    <w:p w:rsidR="00757881" w:rsidRDefault="00757881" w:rsidP="005C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entury Schoolbook">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76" w:rsidRDefault="00FF13B3">
    <w:pPr>
      <w:pStyle w:val="ad"/>
      <w:jc w:val="center"/>
    </w:pPr>
    <w:r>
      <w:fldChar w:fldCharType="begin"/>
    </w:r>
    <w:r>
      <w:instrText>PAGE   \* MERGEFORMAT</w:instrText>
    </w:r>
    <w:r>
      <w:fldChar w:fldCharType="separate"/>
    </w:r>
    <w:r w:rsidR="00757881">
      <w:rPr>
        <w:noProof/>
      </w:rPr>
      <w:t>1</w:t>
    </w:r>
    <w:r>
      <w:rPr>
        <w:noProof/>
      </w:rPr>
      <w:fldChar w:fldCharType="end"/>
    </w:r>
  </w:p>
  <w:p w:rsidR="002C4076" w:rsidRDefault="002C40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076" w:rsidRDefault="00FF13B3">
    <w:pPr>
      <w:pStyle w:val="ad"/>
      <w:jc w:val="right"/>
    </w:pPr>
    <w:r>
      <w:fldChar w:fldCharType="begin"/>
    </w:r>
    <w:r>
      <w:instrText>PAGE   \* MERGEFORMAT</w:instrText>
    </w:r>
    <w:r>
      <w:fldChar w:fldCharType="separate"/>
    </w:r>
    <w:r w:rsidR="002614C4">
      <w:rPr>
        <w:noProof/>
      </w:rPr>
      <w:t>9</w:t>
    </w:r>
    <w:r>
      <w:rPr>
        <w:noProof/>
      </w:rPr>
      <w:fldChar w:fldCharType="end"/>
    </w:r>
  </w:p>
  <w:p w:rsidR="002C4076" w:rsidRDefault="002C40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881" w:rsidRDefault="00757881" w:rsidP="005C1CBB">
      <w:pPr>
        <w:spacing w:after="0" w:line="240" w:lineRule="auto"/>
      </w:pPr>
      <w:r>
        <w:separator/>
      </w:r>
    </w:p>
  </w:footnote>
  <w:footnote w:type="continuationSeparator" w:id="0">
    <w:p w:rsidR="00757881" w:rsidRDefault="00757881" w:rsidP="005C1C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vanish w:val="0"/>
        <w:position w:val="0"/>
        <w:sz w:val="24"/>
        <w:vertAlign w:val="baseline"/>
        <w14:shadow w14:blurRad="0" w14:dist="0" w14:dir="0" w14:sx="0" w14:sy="0" w14:kx="0" w14:ky="0" w14:algn="none">
          <w14:srgbClr w14:val="000000"/>
        </w14:shadow>
      </w:rPr>
    </w:lvl>
  </w:abstractNum>
  <w:abstractNum w:abstractNumId="1">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176825"/>
    <w:multiLevelType w:val="multilevel"/>
    <w:tmpl w:val="9EA81F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9433E7"/>
    <w:multiLevelType w:val="multilevel"/>
    <w:tmpl w:val="500E9974"/>
    <w:lvl w:ilvl="0">
      <w:start w:val="3"/>
      <w:numFmt w:val="decimal"/>
      <w:lvlText w:val="%1"/>
      <w:lvlJc w:val="left"/>
      <w:pPr>
        <w:ind w:left="375" w:hanging="375"/>
      </w:pPr>
      <w:rPr>
        <w:rFonts w:hint="default"/>
      </w:rPr>
    </w:lvl>
    <w:lvl w:ilvl="1">
      <w:start w:val="7"/>
      <w:numFmt w:val="decimal"/>
      <w:lvlText w:val="%1.%2"/>
      <w:lvlJc w:val="left"/>
      <w:pPr>
        <w:ind w:left="1443" w:hanging="375"/>
      </w:pPr>
      <w:rPr>
        <w:rFonts w:hint="default"/>
        <w:b/>
        <w:i/>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6">
    <w:nsid w:val="1ECE0243"/>
    <w:multiLevelType w:val="multilevel"/>
    <w:tmpl w:val="AC2A7032"/>
    <w:lvl w:ilvl="0">
      <w:start w:val="3"/>
      <w:numFmt w:val="decimal"/>
      <w:lvlText w:val="%1"/>
      <w:lvlJc w:val="left"/>
      <w:pPr>
        <w:ind w:left="375" w:hanging="375"/>
      </w:pPr>
      <w:rPr>
        <w:rFonts w:eastAsia="Calibri" w:hint="default"/>
      </w:rPr>
    </w:lvl>
    <w:lvl w:ilvl="1">
      <w:start w:val="4"/>
      <w:numFmt w:val="decimal"/>
      <w:lvlText w:val="%1.%2"/>
      <w:lvlJc w:val="left"/>
      <w:pPr>
        <w:ind w:left="1455" w:hanging="375"/>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4320" w:hanging="108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840" w:hanging="144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360" w:hanging="1800"/>
      </w:pPr>
      <w:rPr>
        <w:rFonts w:eastAsia="Calibri" w:hint="default"/>
      </w:rPr>
    </w:lvl>
    <w:lvl w:ilvl="8">
      <w:start w:val="1"/>
      <w:numFmt w:val="decimal"/>
      <w:lvlText w:val="%1.%2.%3.%4.%5.%6.%7.%8.%9"/>
      <w:lvlJc w:val="left"/>
      <w:pPr>
        <w:ind w:left="10800" w:hanging="2160"/>
      </w:pPr>
      <w:rPr>
        <w:rFonts w:eastAsia="Calibri" w:hint="default"/>
      </w:rPr>
    </w:lvl>
  </w:abstractNum>
  <w:abstractNum w:abstractNumId="7">
    <w:nsid w:val="21BE3E6E"/>
    <w:multiLevelType w:val="hybridMultilevel"/>
    <w:tmpl w:val="3408918E"/>
    <w:lvl w:ilvl="0" w:tplc="55F62D5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30FF69D4"/>
    <w:multiLevelType w:val="hybridMultilevel"/>
    <w:tmpl w:val="28768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8622AE"/>
    <w:multiLevelType w:val="hybridMultilevel"/>
    <w:tmpl w:val="454039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5B2B1B"/>
    <w:multiLevelType w:val="hybridMultilevel"/>
    <w:tmpl w:val="31AE6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3">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5">
    <w:nsid w:val="570D6852"/>
    <w:multiLevelType w:val="multilevel"/>
    <w:tmpl w:val="9E78EF18"/>
    <w:lvl w:ilvl="0">
      <w:start w:val="1"/>
      <w:numFmt w:val="decimal"/>
      <w:lvlText w:val="%1."/>
      <w:lvlJc w:val="left"/>
      <w:pPr>
        <w:ind w:left="927" w:hanging="360"/>
      </w:pPr>
      <w:rPr>
        <w:rFonts w:hint="default"/>
        <w:b w:val="0"/>
      </w:rPr>
    </w:lvl>
    <w:lvl w:ilvl="1">
      <w:start w:val="5"/>
      <w:numFmt w:val="decimal"/>
      <w:isLgl/>
      <w:lvlText w:val="%1.%2"/>
      <w:lvlJc w:val="left"/>
      <w:pPr>
        <w:ind w:left="2118" w:hanging="1125"/>
      </w:pPr>
      <w:rPr>
        <w:rFonts w:hint="default"/>
      </w:rPr>
    </w:lvl>
    <w:lvl w:ilvl="2">
      <w:start w:val="1"/>
      <w:numFmt w:val="decimal"/>
      <w:isLgl/>
      <w:lvlText w:val="%1.%2.%3"/>
      <w:lvlJc w:val="left"/>
      <w:pPr>
        <w:ind w:left="1974" w:hanging="1125"/>
      </w:pPr>
      <w:rPr>
        <w:rFonts w:hint="default"/>
      </w:rPr>
    </w:lvl>
    <w:lvl w:ilvl="3">
      <w:start w:val="1"/>
      <w:numFmt w:val="decimal"/>
      <w:isLgl/>
      <w:lvlText w:val="%1.%2.%3.%4"/>
      <w:lvlJc w:val="left"/>
      <w:pPr>
        <w:ind w:left="2115" w:hanging="1125"/>
      </w:pPr>
      <w:rPr>
        <w:rFonts w:hint="default"/>
      </w:rPr>
    </w:lvl>
    <w:lvl w:ilvl="4">
      <w:start w:val="1"/>
      <w:numFmt w:val="decimal"/>
      <w:isLgl/>
      <w:lvlText w:val="%1.%2.%3.%4.%5"/>
      <w:lvlJc w:val="left"/>
      <w:pPr>
        <w:ind w:left="2256" w:hanging="1125"/>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6">
    <w:nsid w:val="579370C7"/>
    <w:multiLevelType w:val="hybridMultilevel"/>
    <w:tmpl w:val="ADCE6E1A"/>
    <w:lvl w:ilvl="0" w:tplc="3C722C58">
      <w:start w:val="1"/>
      <w:numFmt w:val="bullet"/>
      <w:lvlText w:val="­"/>
      <w:lvlJc w:val="left"/>
      <w:pPr>
        <w:ind w:left="1353" w:hanging="360"/>
      </w:pPr>
      <w:rPr>
        <w:rFonts w:ascii="Courier New" w:hAnsi="Courier New" w:cs="Times New Roman" w:hint="default"/>
        <w:color w:val="auto"/>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17">
    <w:nsid w:val="5AD55671"/>
    <w:multiLevelType w:val="multilevel"/>
    <w:tmpl w:val="03B8283A"/>
    <w:lvl w:ilvl="0">
      <w:start w:val="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E0701EA"/>
    <w:multiLevelType w:val="hybridMultilevel"/>
    <w:tmpl w:val="A5C4FF40"/>
    <w:lvl w:ilvl="0" w:tplc="7DA0FD36">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9">
    <w:nsid w:val="621637B5"/>
    <w:multiLevelType w:val="multilevel"/>
    <w:tmpl w:val="D2045B32"/>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0">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374D09"/>
    <w:multiLevelType w:val="hybridMultilevel"/>
    <w:tmpl w:val="1C0EA748"/>
    <w:lvl w:ilvl="0" w:tplc="7554B8D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74384BB2"/>
    <w:multiLevelType w:val="multilevel"/>
    <w:tmpl w:val="727A2B3E"/>
    <w:lvl w:ilvl="0">
      <w:start w:val="2"/>
      <w:numFmt w:val="decimal"/>
      <w:lvlText w:val="%1"/>
      <w:lvlJc w:val="left"/>
      <w:pPr>
        <w:ind w:left="375" w:hanging="375"/>
      </w:pPr>
      <w:rPr>
        <w:rFonts w:eastAsia="Calibri" w:hint="default"/>
        <w:color w:val="000000"/>
      </w:rPr>
    </w:lvl>
    <w:lvl w:ilvl="1">
      <w:start w:val="9"/>
      <w:numFmt w:val="decimal"/>
      <w:lvlText w:val="%1.%2"/>
      <w:lvlJc w:val="left"/>
      <w:pPr>
        <w:ind w:left="1575" w:hanging="375"/>
      </w:pPr>
      <w:rPr>
        <w:rFonts w:eastAsia="Calibri" w:hint="default"/>
        <w:color w:val="000000"/>
      </w:rPr>
    </w:lvl>
    <w:lvl w:ilvl="2">
      <w:start w:val="1"/>
      <w:numFmt w:val="decimal"/>
      <w:lvlText w:val="%1.%2.%3"/>
      <w:lvlJc w:val="left"/>
      <w:pPr>
        <w:ind w:left="3120" w:hanging="720"/>
      </w:pPr>
      <w:rPr>
        <w:rFonts w:eastAsia="Calibri" w:hint="default"/>
        <w:color w:val="000000"/>
      </w:rPr>
    </w:lvl>
    <w:lvl w:ilvl="3">
      <w:start w:val="1"/>
      <w:numFmt w:val="decimal"/>
      <w:lvlText w:val="%1.%2.%3.%4"/>
      <w:lvlJc w:val="left"/>
      <w:pPr>
        <w:ind w:left="4680" w:hanging="1080"/>
      </w:pPr>
      <w:rPr>
        <w:rFonts w:eastAsia="Calibri" w:hint="default"/>
        <w:color w:val="000000"/>
      </w:rPr>
    </w:lvl>
    <w:lvl w:ilvl="4">
      <w:start w:val="1"/>
      <w:numFmt w:val="decimal"/>
      <w:lvlText w:val="%1.%2.%3.%4.%5"/>
      <w:lvlJc w:val="left"/>
      <w:pPr>
        <w:ind w:left="5880" w:hanging="1080"/>
      </w:pPr>
      <w:rPr>
        <w:rFonts w:eastAsia="Calibri" w:hint="default"/>
        <w:color w:val="000000"/>
      </w:rPr>
    </w:lvl>
    <w:lvl w:ilvl="5">
      <w:start w:val="1"/>
      <w:numFmt w:val="decimal"/>
      <w:lvlText w:val="%1.%2.%3.%4.%5.%6"/>
      <w:lvlJc w:val="left"/>
      <w:pPr>
        <w:ind w:left="7440" w:hanging="1440"/>
      </w:pPr>
      <w:rPr>
        <w:rFonts w:eastAsia="Calibri" w:hint="default"/>
        <w:color w:val="000000"/>
      </w:rPr>
    </w:lvl>
    <w:lvl w:ilvl="6">
      <w:start w:val="1"/>
      <w:numFmt w:val="decimal"/>
      <w:lvlText w:val="%1.%2.%3.%4.%5.%6.%7"/>
      <w:lvlJc w:val="left"/>
      <w:pPr>
        <w:ind w:left="8640" w:hanging="1440"/>
      </w:pPr>
      <w:rPr>
        <w:rFonts w:eastAsia="Calibri" w:hint="default"/>
        <w:color w:val="000000"/>
      </w:rPr>
    </w:lvl>
    <w:lvl w:ilvl="7">
      <w:start w:val="1"/>
      <w:numFmt w:val="decimal"/>
      <w:lvlText w:val="%1.%2.%3.%4.%5.%6.%7.%8"/>
      <w:lvlJc w:val="left"/>
      <w:pPr>
        <w:ind w:left="10200" w:hanging="1800"/>
      </w:pPr>
      <w:rPr>
        <w:rFonts w:eastAsia="Calibri" w:hint="default"/>
        <w:color w:val="000000"/>
      </w:rPr>
    </w:lvl>
    <w:lvl w:ilvl="8">
      <w:start w:val="1"/>
      <w:numFmt w:val="decimal"/>
      <w:lvlText w:val="%1.%2.%3.%4.%5.%6.%7.%8.%9"/>
      <w:lvlJc w:val="left"/>
      <w:pPr>
        <w:ind w:left="11760" w:hanging="2160"/>
      </w:pPr>
      <w:rPr>
        <w:rFonts w:eastAsia="Calibri" w:hint="default"/>
        <w:color w:val="000000"/>
      </w:rPr>
    </w:lvl>
  </w:abstractNum>
  <w:abstractNum w:abstractNumId="23">
    <w:nsid w:val="7A1B3C22"/>
    <w:multiLevelType w:val="hybridMultilevel"/>
    <w:tmpl w:val="653C2F20"/>
    <w:lvl w:ilvl="0" w:tplc="7554B8D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12"/>
  </w:num>
  <w:num w:numId="2">
    <w:abstractNumId w:val="14"/>
  </w:num>
  <w:num w:numId="3">
    <w:abstractNumId w:val="10"/>
  </w:num>
  <w:num w:numId="4">
    <w:abstractNumId w:val="4"/>
  </w:num>
  <w:num w:numId="5">
    <w:abstractNumId w:val="3"/>
  </w:num>
  <w:num w:numId="6">
    <w:abstractNumId w:val="13"/>
  </w:num>
  <w:num w:numId="7">
    <w:abstractNumId w:val="20"/>
  </w:num>
  <w:num w:numId="8">
    <w:abstractNumId w:val="1"/>
  </w:num>
  <w:num w:numId="9">
    <w:abstractNumId w:val="0"/>
  </w:num>
  <w:num w:numId="10">
    <w:abstractNumId w:val="15"/>
  </w:num>
  <w:num w:numId="11">
    <w:abstractNumId w:val="8"/>
  </w:num>
  <w:num w:numId="12">
    <w:abstractNumId w:val="18"/>
  </w:num>
  <w:num w:numId="13">
    <w:abstractNumId w:val="17"/>
  </w:num>
  <w:num w:numId="14">
    <w:abstractNumId w:val="22"/>
  </w:num>
  <w:num w:numId="15">
    <w:abstractNumId w:val="11"/>
  </w:num>
  <w:num w:numId="16">
    <w:abstractNumId w:val="5"/>
  </w:num>
  <w:num w:numId="17">
    <w:abstractNumId w:val="6"/>
  </w:num>
  <w:num w:numId="18">
    <w:abstractNumId w:val="19"/>
  </w:num>
  <w:num w:numId="19">
    <w:abstractNumId w:val="16"/>
  </w:num>
  <w:num w:numId="20">
    <w:abstractNumId w:val="23"/>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C23"/>
    <w:rsid w:val="00096DA2"/>
    <w:rsid w:val="000F02EA"/>
    <w:rsid w:val="000F6678"/>
    <w:rsid w:val="00140078"/>
    <w:rsid w:val="001479AF"/>
    <w:rsid w:val="00194E8F"/>
    <w:rsid w:val="001E492F"/>
    <w:rsid w:val="0021182A"/>
    <w:rsid w:val="002614C4"/>
    <w:rsid w:val="002C4076"/>
    <w:rsid w:val="0041065F"/>
    <w:rsid w:val="005C1CBB"/>
    <w:rsid w:val="006C36CE"/>
    <w:rsid w:val="00735E65"/>
    <w:rsid w:val="00745C7D"/>
    <w:rsid w:val="00755192"/>
    <w:rsid w:val="00757881"/>
    <w:rsid w:val="007A42EA"/>
    <w:rsid w:val="007D548F"/>
    <w:rsid w:val="00863236"/>
    <w:rsid w:val="008C6BEA"/>
    <w:rsid w:val="00A73A43"/>
    <w:rsid w:val="00AB12B7"/>
    <w:rsid w:val="00C04F03"/>
    <w:rsid w:val="00C42C23"/>
    <w:rsid w:val="00C64445"/>
    <w:rsid w:val="00C86C2A"/>
    <w:rsid w:val="00CE4739"/>
    <w:rsid w:val="00D0371F"/>
    <w:rsid w:val="00DE6734"/>
    <w:rsid w:val="00E00C32"/>
    <w:rsid w:val="00E86F6C"/>
    <w:rsid w:val="00ED60DE"/>
    <w:rsid w:val="00EE05B6"/>
    <w:rsid w:val="00EF16C2"/>
    <w:rsid w:val="00F708C4"/>
    <w:rsid w:val="00F87F4D"/>
    <w:rsid w:val="00FA70AF"/>
    <w:rsid w:val="00FF1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42C23"/>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42C23"/>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42C23"/>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4">
    <w:name w:val="heading 4"/>
    <w:basedOn w:val="a"/>
    <w:next w:val="a"/>
    <w:link w:val="40"/>
    <w:semiHidden/>
    <w:unhideWhenUsed/>
    <w:qFormat/>
    <w:rsid w:val="00C42C23"/>
    <w:pPr>
      <w:keepNext/>
      <w:spacing w:before="240" w:after="60"/>
      <w:outlineLvl w:val="3"/>
    </w:pPr>
    <w:rPr>
      <w:rFonts w:ascii="Calibri" w:eastAsia="Times New Roman" w:hAnsi="Calibri" w:cs="Times New Roman"/>
      <w:b/>
      <w:bCs/>
      <w:sz w:val="28"/>
      <w:szCs w:val="28"/>
      <w:lang w:eastAsia="en-US"/>
    </w:rPr>
  </w:style>
  <w:style w:type="paragraph" w:styleId="6">
    <w:name w:val="heading 6"/>
    <w:basedOn w:val="a"/>
    <w:next w:val="a"/>
    <w:link w:val="60"/>
    <w:qFormat/>
    <w:rsid w:val="00C42C23"/>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2C23"/>
    <w:rPr>
      <w:rFonts w:ascii="Cambria" w:eastAsia="Calibri" w:hAnsi="Cambria" w:cs="Times New Roman"/>
      <w:b/>
      <w:color w:val="365F91"/>
      <w:sz w:val="28"/>
      <w:szCs w:val="20"/>
    </w:rPr>
  </w:style>
  <w:style w:type="character" w:customStyle="1" w:styleId="20">
    <w:name w:val="Заголовок 2 Знак"/>
    <w:basedOn w:val="a0"/>
    <w:link w:val="2"/>
    <w:rsid w:val="00C42C23"/>
    <w:rPr>
      <w:rFonts w:ascii="Times New Roman" w:eastAsia="Calibri" w:hAnsi="Times New Roman" w:cs="Times New Roman"/>
      <w:sz w:val="28"/>
      <w:szCs w:val="20"/>
    </w:rPr>
  </w:style>
  <w:style w:type="character" w:customStyle="1" w:styleId="30">
    <w:name w:val="Заголовок 3 Знак"/>
    <w:basedOn w:val="a0"/>
    <w:link w:val="3"/>
    <w:rsid w:val="00C42C23"/>
    <w:rPr>
      <w:rFonts w:ascii="Times New Roman" w:eastAsia="Times New Roman" w:hAnsi="Times New Roman" w:cs="Times New Roman"/>
      <w:b/>
      <w:bCs/>
      <w:kern w:val="28"/>
      <w:sz w:val="24"/>
      <w:szCs w:val="26"/>
    </w:rPr>
  </w:style>
  <w:style w:type="character" w:customStyle="1" w:styleId="40">
    <w:name w:val="Заголовок 4 Знак"/>
    <w:basedOn w:val="a0"/>
    <w:link w:val="4"/>
    <w:semiHidden/>
    <w:rsid w:val="00C42C23"/>
    <w:rPr>
      <w:rFonts w:ascii="Calibri" w:eastAsia="Times New Roman" w:hAnsi="Calibri" w:cs="Times New Roman"/>
      <w:b/>
      <w:bCs/>
      <w:sz w:val="28"/>
      <w:szCs w:val="28"/>
      <w:lang w:eastAsia="en-US"/>
    </w:rPr>
  </w:style>
  <w:style w:type="character" w:customStyle="1" w:styleId="60">
    <w:name w:val="Заголовок 6 Знак"/>
    <w:basedOn w:val="a0"/>
    <w:link w:val="6"/>
    <w:rsid w:val="00C42C23"/>
    <w:rPr>
      <w:rFonts w:ascii="Times New Roman" w:eastAsia="Times New Roman" w:hAnsi="Times New Roman" w:cs="Times New Roman"/>
      <w:b/>
      <w:bCs/>
    </w:rPr>
  </w:style>
  <w:style w:type="paragraph" w:styleId="a3">
    <w:name w:val="No Spacing"/>
    <w:link w:val="a4"/>
    <w:uiPriority w:val="99"/>
    <w:qFormat/>
    <w:rsid w:val="00C42C23"/>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42C23"/>
    <w:rPr>
      <w:rFonts w:ascii="Calibri" w:eastAsia="Times New Roman" w:hAnsi="Calibri" w:cs="Times New Roman"/>
      <w:szCs w:val="20"/>
    </w:rPr>
  </w:style>
  <w:style w:type="paragraph" w:styleId="a5">
    <w:name w:val="Balloon Text"/>
    <w:basedOn w:val="a"/>
    <w:link w:val="a6"/>
    <w:uiPriority w:val="99"/>
    <w:semiHidden/>
    <w:rsid w:val="00C42C23"/>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42C23"/>
    <w:rPr>
      <w:rFonts w:ascii="Tahoma" w:eastAsia="Calibri" w:hAnsi="Tahoma" w:cs="Times New Roman"/>
      <w:sz w:val="16"/>
      <w:szCs w:val="20"/>
    </w:rPr>
  </w:style>
  <w:style w:type="table" w:styleId="a7">
    <w:name w:val="Table Grid"/>
    <w:basedOn w:val="a1"/>
    <w:uiPriority w:val="39"/>
    <w:rsid w:val="00C42C2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42C23"/>
    <w:rPr>
      <w:rFonts w:cs="Times New Roman"/>
      <w:b/>
    </w:rPr>
  </w:style>
  <w:style w:type="character" w:customStyle="1" w:styleId="apple-converted-space">
    <w:name w:val="apple-converted-space"/>
    <w:rsid w:val="00C42C23"/>
  </w:style>
  <w:style w:type="paragraph" w:styleId="a9">
    <w:name w:val="List Paragraph"/>
    <w:aliases w:val="Ненумерованный список"/>
    <w:basedOn w:val="a"/>
    <w:link w:val="aa"/>
    <w:uiPriority w:val="34"/>
    <w:qFormat/>
    <w:rsid w:val="00C42C23"/>
    <w:pPr>
      <w:ind w:left="720"/>
      <w:contextualSpacing/>
    </w:pPr>
    <w:rPr>
      <w:rFonts w:ascii="Calibri" w:eastAsia="Calibri" w:hAnsi="Calibri" w:cs="Times New Roman"/>
      <w:lang w:eastAsia="en-US"/>
    </w:rPr>
  </w:style>
  <w:style w:type="paragraph" w:styleId="ab">
    <w:name w:val="header"/>
    <w:basedOn w:val="a"/>
    <w:link w:val="ac"/>
    <w:rsid w:val="00C42C23"/>
    <w:pPr>
      <w:tabs>
        <w:tab w:val="center" w:pos="4677"/>
        <w:tab w:val="right" w:pos="9355"/>
      </w:tabs>
      <w:spacing w:after="0" w:line="240" w:lineRule="auto"/>
    </w:pPr>
    <w:rPr>
      <w:rFonts w:ascii="Calibri" w:eastAsia="Calibri" w:hAnsi="Calibri" w:cs="Times New Roman"/>
      <w:sz w:val="20"/>
      <w:szCs w:val="20"/>
    </w:rPr>
  </w:style>
  <w:style w:type="character" w:customStyle="1" w:styleId="ac">
    <w:name w:val="Верхний колонтитул Знак"/>
    <w:basedOn w:val="a0"/>
    <w:link w:val="ab"/>
    <w:rsid w:val="00C42C23"/>
    <w:rPr>
      <w:rFonts w:ascii="Calibri" w:eastAsia="Calibri" w:hAnsi="Calibri" w:cs="Times New Roman"/>
      <w:sz w:val="20"/>
      <w:szCs w:val="20"/>
    </w:rPr>
  </w:style>
  <w:style w:type="paragraph" w:styleId="ad">
    <w:name w:val="footer"/>
    <w:basedOn w:val="a"/>
    <w:link w:val="ae"/>
    <w:uiPriority w:val="99"/>
    <w:rsid w:val="00C42C23"/>
    <w:pPr>
      <w:tabs>
        <w:tab w:val="center" w:pos="4677"/>
        <w:tab w:val="right" w:pos="9355"/>
      </w:tabs>
      <w:spacing w:after="0" w:line="240" w:lineRule="auto"/>
    </w:pPr>
    <w:rPr>
      <w:rFonts w:ascii="Calibri" w:eastAsia="Calibri" w:hAnsi="Calibri" w:cs="Times New Roman"/>
      <w:sz w:val="20"/>
      <w:szCs w:val="20"/>
    </w:rPr>
  </w:style>
  <w:style w:type="character" w:customStyle="1" w:styleId="ae">
    <w:name w:val="Нижний колонтитул Знак"/>
    <w:basedOn w:val="a0"/>
    <w:link w:val="ad"/>
    <w:uiPriority w:val="99"/>
    <w:rsid w:val="00C42C23"/>
    <w:rPr>
      <w:rFonts w:ascii="Calibri" w:eastAsia="Calibri" w:hAnsi="Calibri" w:cs="Times New Roman"/>
      <w:sz w:val="20"/>
      <w:szCs w:val="20"/>
    </w:rPr>
  </w:style>
  <w:style w:type="paragraph" w:styleId="af">
    <w:name w:val="Normal (Web)"/>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rsid w:val="00C42C23"/>
  </w:style>
  <w:style w:type="paragraph" w:customStyle="1" w:styleId="p16">
    <w:name w:val="p16"/>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Hyperlink"/>
    <w:uiPriority w:val="99"/>
    <w:rsid w:val="00C42C23"/>
    <w:rPr>
      <w:rFonts w:cs="Times New Roman"/>
      <w:color w:val="0000FF"/>
      <w:u w:val="single"/>
    </w:rPr>
  </w:style>
  <w:style w:type="paragraph" w:customStyle="1" w:styleId="p17">
    <w:name w:val="p17"/>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42C23"/>
  </w:style>
  <w:style w:type="paragraph" w:customStyle="1" w:styleId="p8">
    <w:name w:val="p8"/>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42C23"/>
  </w:style>
  <w:style w:type="character" w:customStyle="1" w:styleId="s4">
    <w:name w:val="s4"/>
    <w:uiPriority w:val="99"/>
    <w:rsid w:val="00C42C23"/>
  </w:style>
  <w:style w:type="paragraph" w:customStyle="1" w:styleId="p6">
    <w:name w:val="p6"/>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42C2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42C23"/>
    <w:rPr>
      <w:sz w:val="24"/>
    </w:rPr>
  </w:style>
  <w:style w:type="paragraph" w:styleId="af1">
    <w:name w:val="Body Text"/>
    <w:aliases w:val="Знак,Знак1 Знак,Основной текст1,Основной текст1 Знак Знак"/>
    <w:basedOn w:val="a"/>
    <w:link w:val="af2"/>
    <w:uiPriority w:val="99"/>
    <w:rsid w:val="00C42C23"/>
    <w:pPr>
      <w:spacing w:after="0" w:line="240" w:lineRule="auto"/>
    </w:pPr>
    <w:rPr>
      <w:rFonts w:ascii="Calibri" w:eastAsia="Calibri" w:hAnsi="Calibri" w:cs="Times New Roman"/>
      <w:sz w:val="20"/>
      <w:szCs w:val="20"/>
      <w:lang w:eastAsia="en-US"/>
    </w:rPr>
  </w:style>
  <w:style w:type="character" w:customStyle="1" w:styleId="af2">
    <w:name w:val="Основной текст Знак"/>
    <w:aliases w:val="Знак Знак,Знак1 Знак Знак,Основной текст1 Знак,Основной текст1 Знак Знак Знак"/>
    <w:basedOn w:val="a0"/>
    <w:link w:val="af1"/>
    <w:uiPriority w:val="99"/>
    <w:rsid w:val="00C42C23"/>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42C23"/>
  </w:style>
  <w:style w:type="paragraph" w:styleId="af3">
    <w:name w:val="Body Text Indent"/>
    <w:basedOn w:val="a"/>
    <w:link w:val="af4"/>
    <w:uiPriority w:val="99"/>
    <w:semiHidden/>
    <w:rsid w:val="00C42C23"/>
    <w:pPr>
      <w:spacing w:after="120" w:line="240" w:lineRule="auto"/>
      <w:ind w:left="283"/>
    </w:pPr>
    <w:rPr>
      <w:rFonts w:ascii="Times New Roman" w:eastAsia="Calibri" w:hAnsi="Times New Roman" w:cs="Times New Roman"/>
      <w:sz w:val="24"/>
      <w:szCs w:val="20"/>
    </w:rPr>
  </w:style>
  <w:style w:type="character" w:customStyle="1" w:styleId="af4">
    <w:name w:val="Основной текст с отступом Знак"/>
    <w:basedOn w:val="a0"/>
    <w:link w:val="af3"/>
    <w:uiPriority w:val="99"/>
    <w:semiHidden/>
    <w:rsid w:val="00C42C23"/>
    <w:rPr>
      <w:rFonts w:ascii="Times New Roman" w:eastAsia="Calibri" w:hAnsi="Times New Roman" w:cs="Times New Roman"/>
      <w:sz w:val="24"/>
      <w:szCs w:val="20"/>
    </w:rPr>
  </w:style>
  <w:style w:type="paragraph" w:styleId="22">
    <w:name w:val="Body Text Indent 2"/>
    <w:basedOn w:val="a"/>
    <w:link w:val="23"/>
    <w:uiPriority w:val="99"/>
    <w:semiHidden/>
    <w:rsid w:val="00C42C23"/>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uiPriority w:val="99"/>
    <w:semiHidden/>
    <w:rsid w:val="00C42C23"/>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42C23"/>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uiPriority w:val="20"/>
    <w:qFormat/>
    <w:rsid w:val="00C42C23"/>
    <w:rPr>
      <w:rFonts w:cs="Times New Roman"/>
      <w:i/>
    </w:rPr>
  </w:style>
  <w:style w:type="character" w:styleId="af6">
    <w:name w:val="Subtle Emphasis"/>
    <w:uiPriority w:val="19"/>
    <w:qFormat/>
    <w:rsid w:val="00C42C23"/>
    <w:rPr>
      <w:rFonts w:cs="Times New Roman"/>
      <w:i/>
      <w:color w:val="808080"/>
    </w:rPr>
  </w:style>
  <w:style w:type="table" w:customStyle="1" w:styleId="5">
    <w:name w:val="Сетка таблицы5"/>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rsid w:val="00C42C23"/>
    <w:rPr>
      <w:rFonts w:cs="Times New Roman"/>
      <w:color w:val="800080"/>
      <w:u w:val="single"/>
    </w:rPr>
  </w:style>
  <w:style w:type="paragraph" w:customStyle="1" w:styleId="xl65">
    <w:name w:val="xl65"/>
    <w:basedOn w:val="a"/>
    <w:rsid w:val="00C42C23"/>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42C23"/>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42C23"/>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42C23"/>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42C23"/>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42C23"/>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42C23"/>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42C23"/>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42C23"/>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42C23"/>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42C23"/>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42C23"/>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42C23"/>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42C23"/>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42C23"/>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42C23"/>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42C23"/>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42C23"/>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42C23"/>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42C23"/>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42C23"/>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42C23"/>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42C23"/>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42C23"/>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42C23"/>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42C23"/>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42C23"/>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42C23"/>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42C23"/>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42C23"/>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42C23"/>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42C23"/>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42C23"/>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42C23"/>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42C23"/>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42C23"/>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42C23"/>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42C23"/>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42C23"/>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42C23"/>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42C23"/>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42C23"/>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42C23"/>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semiHidden/>
    <w:unhideWhenUsed/>
    <w:rsid w:val="00C42C23"/>
  </w:style>
  <w:style w:type="paragraph" w:customStyle="1" w:styleId="15">
    <w:name w:val="Обычный1"/>
    <w:rsid w:val="00C42C23"/>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42C23"/>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42C23"/>
  </w:style>
  <w:style w:type="paragraph" w:styleId="17">
    <w:name w:val="toc 1"/>
    <w:basedOn w:val="a"/>
    <w:next w:val="a"/>
    <w:autoRedefine/>
    <w:rsid w:val="00C42C23"/>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42C23"/>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42C23"/>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8">
    <w:name w:val="Нормальный"/>
    <w:rsid w:val="00C42C23"/>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9">
    <w:name w:val="Под формулой"/>
    <w:basedOn w:val="af8"/>
    <w:rsid w:val="00C42C23"/>
    <w:pPr>
      <w:ind w:left="567"/>
      <w:jc w:val="left"/>
    </w:pPr>
    <w:rPr>
      <w:sz w:val="22"/>
    </w:rPr>
  </w:style>
  <w:style w:type="paragraph" w:styleId="afa">
    <w:name w:val="Plain Text"/>
    <w:basedOn w:val="a"/>
    <w:link w:val="afb"/>
    <w:rsid w:val="00C42C23"/>
    <w:pPr>
      <w:suppressAutoHyphens/>
      <w:spacing w:after="0" w:line="240" w:lineRule="auto"/>
      <w:jc w:val="both"/>
    </w:pPr>
    <w:rPr>
      <w:rFonts w:ascii="Times New Roman" w:eastAsia="Times New Roman" w:hAnsi="Times New Roman" w:cs="Times New Roman"/>
      <w:szCs w:val="20"/>
    </w:rPr>
  </w:style>
  <w:style w:type="character" w:customStyle="1" w:styleId="afb">
    <w:name w:val="Текст Знак"/>
    <w:basedOn w:val="a0"/>
    <w:link w:val="afa"/>
    <w:rsid w:val="00C42C23"/>
    <w:rPr>
      <w:rFonts w:ascii="Times New Roman" w:eastAsia="Times New Roman" w:hAnsi="Times New Roman" w:cs="Times New Roman"/>
      <w:szCs w:val="20"/>
    </w:rPr>
  </w:style>
  <w:style w:type="paragraph" w:styleId="25">
    <w:name w:val="Body Text 2"/>
    <w:basedOn w:val="a"/>
    <w:link w:val="26"/>
    <w:rsid w:val="00C42C23"/>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42C23"/>
    <w:rPr>
      <w:rFonts w:ascii="Times New Roman" w:eastAsia="Times New Roman" w:hAnsi="Times New Roman" w:cs="Times New Roman"/>
      <w:b/>
      <w:i/>
      <w:sz w:val="24"/>
      <w:szCs w:val="20"/>
    </w:rPr>
  </w:style>
  <w:style w:type="character" w:styleId="afc">
    <w:name w:val="page number"/>
    <w:rsid w:val="00C42C23"/>
  </w:style>
  <w:style w:type="paragraph" w:styleId="18">
    <w:name w:val="index 1"/>
    <w:basedOn w:val="a"/>
    <w:next w:val="a"/>
    <w:autoRedefine/>
    <w:semiHidden/>
    <w:rsid w:val="00C42C23"/>
    <w:pPr>
      <w:spacing w:after="0" w:line="240" w:lineRule="auto"/>
      <w:ind w:left="240" w:hanging="240"/>
    </w:pPr>
    <w:rPr>
      <w:rFonts w:ascii="Times New Roman" w:eastAsia="Times New Roman" w:hAnsi="Times New Roman" w:cs="Times New Roman"/>
      <w:sz w:val="24"/>
      <w:szCs w:val="24"/>
    </w:rPr>
  </w:style>
  <w:style w:type="paragraph" w:styleId="afd">
    <w:name w:val="index heading"/>
    <w:basedOn w:val="a"/>
    <w:next w:val="18"/>
    <w:semiHidden/>
    <w:rsid w:val="00C42C23"/>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42C23"/>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42C23"/>
  </w:style>
  <w:style w:type="numbering" w:customStyle="1" w:styleId="111">
    <w:name w:val="Нет списка111"/>
    <w:next w:val="a2"/>
    <w:uiPriority w:val="99"/>
    <w:semiHidden/>
    <w:unhideWhenUsed/>
    <w:rsid w:val="00C42C23"/>
  </w:style>
  <w:style w:type="numbering" w:customStyle="1" w:styleId="1111">
    <w:name w:val="Нет списка1111"/>
    <w:next w:val="a2"/>
    <w:uiPriority w:val="99"/>
    <w:semiHidden/>
    <w:unhideWhenUsed/>
    <w:rsid w:val="00C42C23"/>
  </w:style>
  <w:style w:type="paragraph" w:styleId="afe">
    <w:name w:val="caption"/>
    <w:basedOn w:val="a"/>
    <w:next w:val="a"/>
    <w:qFormat/>
    <w:rsid w:val="00C42C23"/>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42C23"/>
    <w:rPr>
      <w:rFonts w:ascii="Segoe UI" w:eastAsia="Segoe UI" w:hAnsi="Segoe UI" w:cs="Segoe UI"/>
      <w:sz w:val="15"/>
      <w:szCs w:val="15"/>
      <w:shd w:val="clear" w:color="auto" w:fill="FFFFFF"/>
    </w:rPr>
  </w:style>
  <w:style w:type="paragraph" w:customStyle="1" w:styleId="29">
    <w:name w:val="Основной текст (2)"/>
    <w:basedOn w:val="a"/>
    <w:link w:val="28"/>
    <w:rsid w:val="00C42C23"/>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42C23"/>
  </w:style>
  <w:style w:type="table" w:customStyle="1" w:styleId="410">
    <w:name w:val="Сетка таблицы4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C42C23"/>
  </w:style>
  <w:style w:type="table" w:customStyle="1" w:styleId="51">
    <w:name w:val="Сетка таблицы5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42C2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42C23"/>
  </w:style>
  <w:style w:type="numbering" w:customStyle="1" w:styleId="120">
    <w:name w:val="Нет списка12"/>
    <w:next w:val="a2"/>
    <w:semiHidden/>
    <w:rsid w:val="00C42C23"/>
  </w:style>
  <w:style w:type="numbering" w:customStyle="1" w:styleId="211">
    <w:name w:val="Нет списка21"/>
    <w:next w:val="a2"/>
    <w:uiPriority w:val="99"/>
    <w:semiHidden/>
    <w:unhideWhenUsed/>
    <w:rsid w:val="00C42C23"/>
  </w:style>
  <w:style w:type="numbering" w:customStyle="1" w:styleId="1120">
    <w:name w:val="Нет списка112"/>
    <w:next w:val="a2"/>
    <w:uiPriority w:val="99"/>
    <w:semiHidden/>
    <w:unhideWhenUsed/>
    <w:rsid w:val="00C42C23"/>
  </w:style>
  <w:style w:type="numbering" w:customStyle="1" w:styleId="1112">
    <w:name w:val="Нет списка1112"/>
    <w:next w:val="a2"/>
    <w:uiPriority w:val="99"/>
    <w:semiHidden/>
    <w:unhideWhenUsed/>
    <w:rsid w:val="00C42C23"/>
  </w:style>
  <w:style w:type="table" w:customStyle="1" w:styleId="320">
    <w:name w:val="Сетка таблицы3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42C23"/>
  </w:style>
  <w:style w:type="table" w:customStyle="1" w:styleId="420">
    <w:name w:val="Сетка таблицы4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2"/>
    <w:uiPriority w:val="99"/>
    <w:semiHidden/>
    <w:unhideWhenUsed/>
    <w:rsid w:val="00C42C23"/>
  </w:style>
  <w:style w:type="table" w:customStyle="1" w:styleId="52">
    <w:name w:val="Сетка таблицы5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42C2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42C2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42C23"/>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42C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42C2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42C2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42C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42C2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42C2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42C23"/>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42C2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42C23"/>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42C23"/>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42C2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42C23"/>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42C2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42C2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42C23"/>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styleId="aff">
    <w:name w:val="footnote text"/>
    <w:basedOn w:val="a"/>
    <w:link w:val="aff0"/>
    <w:uiPriority w:val="99"/>
    <w:semiHidden/>
    <w:unhideWhenUsed/>
    <w:rsid w:val="00C42C23"/>
    <w:pPr>
      <w:spacing w:after="0" w:line="240" w:lineRule="auto"/>
      <w:jc w:val="center"/>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C42C23"/>
    <w:rPr>
      <w:rFonts w:ascii="Times New Roman" w:eastAsia="Times New Roman" w:hAnsi="Times New Roman" w:cs="Times New Roman"/>
      <w:sz w:val="20"/>
      <w:szCs w:val="20"/>
    </w:rPr>
  </w:style>
  <w:style w:type="paragraph" w:customStyle="1" w:styleId="aff1">
    <w:name w:val="Таблица"/>
    <w:basedOn w:val="a"/>
    <w:next w:val="a"/>
    <w:qFormat/>
    <w:rsid w:val="00C42C23"/>
    <w:pPr>
      <w:spacing w:after="0" w:line="240" w:lineRule="auto"/>
      <w:jc w:val="center"/>
    </w:pPr>
    <w:rPr>
      <w:rFonts w:ascii="Times New Roman" w:eastAsia="Times New Roman" w:hAnsi="Times New Roman" w:cs="Times New Roman"/>
      <w:sz w:val="20"/>
      <w:szCs w:val="20"/>
    </w:rPr>
  </w:style>
  <w:style w:type="character" w:customStyle="1" w:styleId="aa">
    <w:name w:val="Абзац списка Знак"/>
    <w:aliases w:val="Ненумерованный список Знак"/>
    <w:link w:val="a9"/>
    <w:uiPriority w:val="34"/>
    <w:locked/>
    <w:rsid w:val="00C42C23"/>
    <w:rPr>
      <w:rFonts w:ascii="Calibri" w:eastAsia="Calibri" w:hAnsi="Calibri" w:cs="Times New Roman"/>
      <w:lang w:eastAsia="en-US"/>
    </w:rPr>
  </w:style>
  <w:style w:type="character" w:styleId="aff2">
    <w:name w:val="footnote reference"/>
    <w:uiPriority w:val="99"/>
    <w:semiHidden/>
    <w:unhideWhenUsed/>
    <w:rsid w:val="00C42C23"/>
    <w:rPr>
      <w:vertAlign w:val="superscript"/>
    </w:rPr>
  </w:style>
  <w:style w:type="character" w:customStyle="1" w:styleId="53">
    <w:name w:val="Основной текст5"/>
    <w:rsid w:val="00C42C23"/>
    <w:rPr>
      <w:rFonts w:ascii="Century Schoolbook" w:eastAsia="Century Schoolbook" w:hAnsi="Century Schoolbook" w:cs="Century Schoolbook"/>
      <w:b w:val="0"/>
      <w:bCs w:val="0"/>
      <w:color w:val="000000"/>
      <w:spacing w:val="0"/>
      <w:w w:val="100"/>
      <w:position w:val="0"/>
      <w:sz w:val="23"/>
      <w:szCs w:val="23"/>
      <w:shd w:val="clear" w:color="auto" w:fill="FFFFFF"/>
      <w:lang w:val="ru-RU" w:eastAsia="ru-RU" w:bidi="ru-RU"/>
    </w:rPr>
  </w:style>
  <w:style w:type="paragraph" w:customStyle="1" w:styleId="62">
    <w:name w:val="Основной текст6"/>
    <w:basedOn w:val="a"/>
    <w:rsid w:val="00C42C23"/>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C42C23"/>
    <w:pPr>
      <w:widowControl w:val="0"/>
      <w:spacing w:after="0" w:line="240" w:lineRule="auto"/>
    </w:pPr>
    <w:rPr>
      <w:rFonts w:ascii="Arial" w:eastAsia="Calibri" w:hAnsi="Arial" w:cs="Arial"/>
      <w:color w:val="00000A"/>
      <w:sz w:val="20"/>
      <w:szCs w:val="20"/>
    </w:rPr>
  </w:style>
  <w:style w:type="paragraph" w:customStyle="1" w:styleId="ConsNormal">
    <w:name w:val="ConsNormal"/>
    <w:uiPriority w:val="99"/>
    <w:rsid w:val="00C42C2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Cell">
    <w:name w:val="ConsCell"/>
    <w:rsid w:val="00C42C23"/>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64">
    <w:name w:val="xl64"/>
    <w:basedOn w:val="a"/>
    <w:rsid w:val="00C42C2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42C23"/>
    <w:pPr>
      <w:keepNext/>
      <w:keepLines/>
      <w:spacing w:before="480" w:after="0"/>
      <w:outlineLvl w:val="0"/>
    </w:pPr>
    <w:rPr>
      <w:rFonts w:ascii="Cambria" w:eastAsia="Calibri" w:hAnsi="Cambria" w:cs="Times New Roman"/>
      <w:b/>
      <w:color w:val="365F91"/>
      <w:sz w:val="28"/>
      <w:szCs w:val="20"/>
    </w:rPr>
  </w:style>
  <w:style w:type="paragraph" w:styleId="2">
    <w:name w:val="heading 2"/>
    <w:basedOn w:val="a"/>
    <w:next w:val="a"/>
    <w:link w:val="20"/>
    <w:qFormat/>
    <w:rsid w:val="00C42C23"/>
    <w:pPr>
      <w:keepNext/>
      <w:spacing w:after="0" w:line="240" w:lineRule="auto"/>
      <w:jc w:val="both"/>
      <w:outlineLvl w:val="1"/>
    </w:pPr>
    <w:rPr>
      <w:rFonts w:ascii="Times New Roman" w:eastAsia="Calibri" w:hAnsi="Times New Roman" w:cs="Times New Roman"/>
      <w:sz w:val="28"/>
      <w:szCs w:val="20"/>
    </w:rPr>
  </w:style>
  <w:style w:type="paragraph" w:styleId="3">
    <w:name w:val="heading 3"/>
    <w:basedOn w:val="a"/>
    <w:next w:val="a"/>
    <w:link w:val="30"/>
    <w:qFormat/>
    <w:rsid w:val="00C42C23"/>
    <w:pPr>
      <w:keepNext/>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kern w:val="28"/>
      <w:sz w:val="24"/>
      <w:szCs w:val="26"/>
    </w:rPr>
  </w:style>
  <w:style w:type="paragraph" w:styleId="4">
    <w:name w:val="heading 4"/>
    <w:basedOn w:val="a"/>
    <w:next w:val="a"/>
    <w:link w:val="40"/>
    <w:semiHidden/>
    <w:unhideWhenUsed/>
    <w:qFormat/>
    <w:rsid w:val="00C42C23"/>
    <w:pPr>
      <w:keepNext/>
      <w:spacing w:before="240" w:after="60"/>
      <w:outlineLvl w:val="3"/>
    </w:pPr>
    <w:rPr>
      <w:rFonts w:ascii="Calibri" w:eastAsia="Times New Roman" w:hAnsi="Calibri" w:cs="Times New Roman"/>
      <w:b/>
      <w:bCs/>
      <w:sz w:val="28"/>
      <w:szCs w:val="28"/>
      <w:lang w:eastAsia="en-US"/>
    </w:rPr>
  </w:style>
  <w:style w:type="paragraph" w:styleId="6">
    <w:name w:val="heading 6"/>
    <w:basedOn w:val="a"/>
    <w:next w:val="a"/>
    <w:link w:val="60"/>
    <w:qFormat/>
    <w:rsid w:val="00C42C23"/>
    <w:pPr>
      <w:suppressAutoHyphens/>
      <w:spacing w:before="240" w:after="60" w:line="240" w:lineRule="auto"/>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2C23"/>
    <w:rPr>
      <w:rFonts w:ascii="Cambria" w:eastAsia="Calibri" w:hAnsi="Cambria" w:cs="Times New Roman"/>
      <w:b/>
      <w:color w:val="365F91"/>
      <w:sz w:val="28"/>
      <w:szCs w:val="20"/>
    </w:rPr>
  </w:style>
  <w:style w:type="character" w:customStyle="1" w:styleId="20">
    <w:name w:val="Заголовок 2 Знак"/>
    <w:basedOn w:val="a0"/>
    <w:link w:val="2"/>
    <w:rsid w:val="00C42C23"/>
    <w:rPr>
      <w:rFonts w:ascii="Times New Roman" w:eastAsia="Calibri" w:hAnsi="Times New Roman" w:cs="Times New Roman"/>
      <w:sz w:val="28"/>
      <w:szCs w:val="20"/>
    </w:rPr>
  </w:style>
  <w:style w:type="character" w:customStyle="1" w:styleId="30">
    <w:name w:val="Заголовок 3 Знак"/>
    <w:basedOn w:val="a0"/>
    <w:link w:val="3"/>
    <w:rsid w:val="00C42C23"/>
    <w:rPr>
      <w:rFonts w:ascii="Times New Roman" w:eastAsia="Times New Roman" w:hAnsi="Times New Roman" w:cs="Times New Roman"/>
      <w:b/>
      <w:bCs/>
      <w:kern w:val="28"/>
      <w:sz w:val="24"/>
      <w:szCs w:val="26"/>
    </w:rPr>
  </w:style>
  <w:style w:type="character" w:customStyle="1" w:styleId="40">
    <w:name w:val="Заголовок 4 Знак"/>
    <w:basedOn w:val="a0"/>
    <w:link w:val="4"/>
    <w:semiHidden/>
    <w:rsid w:val="00C42C23"/>
    <w:rPr>
      <w:rFonts w:ascii="Calibri" w:eastAsia="Times New Roman" w:hAnsi="Calibri" w:cs="Times New Roman"/>
      <w:b/>
      <w:bCs/>
      <w:sz w:val="28"/>
      <w:szCs w:val="28"/>
      <w:lang w:eastAsia="en-US"/>
    </w:rPr>
  </w:style>
  <w:style w:type="character" w:customStyle="1" w:styleId="60">
    <w:name w:val="Заголовок 6 Знак"/>
    <w:basedOn w:val="a0"/>
    <w:link w:val="6"/>
    <w:rsid w:val="00C42C23"/>
    <w:rPr>
      <w:rFonts w:ascii="Times New Roman" w:eastAsia="Times New Roman" w:hAnsi="Times New Roman" w:cs="Times New Roman"/>
      <w:b/>
      <w:bCs/>
    </w:rPr>
  </w:style>
  <w:style w:type="paragraph" w:styleId="a3">
    <w:name w:val="No Spacing"/>
    <w:link w:val="a4"/>
    <w:uiPriority w:val="99"/>
    <w:qFormat/>
    <w:rsid w:val="00C42C23"/>
    <w:pPr>
      <w:spacing w:after="0" w:line="240" w:lineRule="auto"/>
    </w:pPr>
    <w:rPr>
      <w:rFonts w:ascii="Calibri" w:eastAsia="Times New Roman" w:hAnsi="Calibri" w:cs="Times New Roman"/>
      <w:szCs w:val="20"/>
    </w:rPr>
  </w:style>
  <w:style w:type="character" w:customStyle="1" w:styleId="a4">
    <w:name w:val="Без интервала Знак"/>
    <w:link w:val="a3"/>
    <w:uiPriority w:val="99"/>
    <w:locked/>
    <w:rsid w:val="00C42C23"/>
    <w:rPr>
      <w:rFonts w:ascii="Calibri" w:eastAsia="Times New Roman" w:hAnsi="Calibri" w:cs="Times New Roman"/>
      <w:szCs w:val="20"/>
    </w:rPr>
  </w:style>
  <w:style w:type="paragraph" w:styleId="a5">
    <w:name w:val="Balloon Text"/>
    <w:basedOn w:val="a"/>
    <w:link w:val="a6"/>
    <w:uiPriority w:val="99"/>
    <w:semiHidden/>
    <w:rsid w:val="00C42C23"/>
    <w:pPr>
      <w:spacing w:after="0" w:line="240" w:lineRule="auto"/>
    </w:pPr>
    <w:rPr>
      <w:rFonts w:ascii="Tahoma" w:eastAsia="Calibri" w:hAnsi="Tahoma" w:cs="Times New Roman"/>
      <w:sz w:val="16"/>
      <w:szCs w:val="20"/>
    </w:rPr>
  </w:style>
  <w:style w:type="character" w:customStyle="1" w:styleId="a6">
    <w:name w:val="Текст выноски Знак"/>
    <w:basedOn w:val="a0"/>
    <w:link w:val="a5"/>
    <w:uiPriority w:val="99"/>
    <w:semiHidden/>
    <w:rsid w:val="00C42C23"/>
    <w:rPr>
      <w:rFonts w:ascii="Tahoma" w:eastAsia="Calibri" w:hAnsi="Tahoma" w:cs="Times New Roman"/>
      <w:sz w:val="16"/>
      <w:szCs w:val="20"/>
    </w:rPr>
  </w:style>
  <w:style w:type="table" w:styleId="a7">
    <w:name w:val="Table Grid"/>
    <w:basedOn w:val="a1"/>
    <w:uiPriority w:val="39"/>
    <w:rsid w:val="00C42C2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C42C23"/>
    <w:rPr>
      <w:rFonts w:cs="Times New Roman"/>
      <w:b/>
    </w:rPr>
  </w:style>
  <w:style w:type="character" w:customStyle="1" w:styleId="apple-converted-space">
    <w:name w:val="apple-converted-space"/>
    <w:rsid w:val="00C42C23"/>
  </w:style>
  <w:style w:type="paragraph" w:styleId="a9">
    <w:name w:val="List Paragraph"/>
    <w:aliases w:val="Ненумерованный список"/>
    <w:basedOn w:val="a"/>
    <w:link w:val="aa"/>
    <w:uiPriority w:val="34"/>
    <w:qFormat/>
    <w:rsid w:val="00C42C23"/>
    <w:pPr>
      <w:ind w:left="720"/>
      <w:contextualSpacing/>
    </w:pPr>
    <w:rPr>
      <w:rFonts w:ascii="Calibri" w:eastAsia="Calibri" w:hAnsi="Calibri" w:cs="Times New Roman"/>
      <w:lang w:eastAsia="en-US"/>
    </w:rPr>
  </w:style>
  <w:style w:type="paragraph" w:styleId="ab">
    <w:name w:val="header"/>
    <w:basedOn w:val="a"/>
    <w:link w:val="ac"/>
    <w:rsid w:val="00C42C23"/>
    <w:pPr>
      <w:tabs>
        <w:tab w:val="center" w:pos="4677"/>
        <w:tab w:val="right" w:pos="9355"/>
      </w:tabs>
      <w:spacing w:after="0" w:line="240" w:lineRule="auto"/>
    </w:pPr>
    <w:rPr>
      <w:rFonts w:ascii="Calibri" w:eastAsia="Calibri" w:hAnsi="Calibri" w:cs="Times New Roman"/>
      <w:sz w:val="20"/>
      <w:szCs w:val="20"/>
    </w:rPr>
  </w:style>
  <w:style w:type="character" w:customStyle="1" w:styleId="ac">
    <w:name w:val="Верхний колонтитул Знак"/>
    <w:basedOn w:val="a0"/>
    <w:link w:val="ab"/>
    <w:rsid w:val="00C42C23"/>
    <w:rPr>
      <w:rFonts w:ascii="Calibri" w:eastAsia="Calibri" w:hAnsi="Calibri" w:cs="Times New Roman"/>
      <w:sz w:val="20"/>
      <w:szCs w:val="20"/>
    </w:rPr>
  </w:style>
  <w:style w:type="paragraph" w:styleId="ad">
    <w:name w:val="footer"/>
    <w:basedOn w:val="a"/>
    <w:link w:val="ae"/>
    <w:uiPriority w:val="99"/>
    <w:rsid w:val="00C42C23"/>
    <w:pPr>
      <w:tabs>
        <w:tab w:val="center" w:pos="4677"/>
        <w:tab w:val="right" w:pos="9355"/>
      </w:tabs>
      <w:spacing w:after="0" w:line="240" w:lineRule="auto"/>
    </w:pPr>
    <w:rPr>
      <w:rFonts w:ascii="Calibri" w:eastAsia="Calibri" w:hAnsi="Calibri" w:cs="Times New Roman"/>
      <w:sz w:val="20"/>
      <w:szCs w:val="20"/>
    </w:rPr>
  </w:style>
  <w:style w:type="character" w:customStyle="1" w:styleId="ae">
    <w:name w:val="Нижний колонтитул Знак"/>
    <w:basedOn w:val="a0"/>
    <w:link w:val="ad"/>
    <w:uiPriority w:val="99"/>
    <w:rsid w:val="00C42C23"/>
    <w:rPr>
      <w:rFonts w:ascii="Calibri" w:eastAsia="Calibri" w:hAnsi="Calibri" w:cs="Times New Roman"/>
      <w:sz w:val="20"/>
      <w:szCs w:val="20"/>
    </w:rPr>
  </w:style>
  <w:style w:type="paragraph" w:styleId="af">
    <w:name w:val="Normal (Web)"/>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rsid w:val="00C42C23"/>
  </w:style>
  <w:style w:type="paragraph" w:customStyle="1" w:styleId="p16">
    <w:name w:val="p16"/>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Hyperlink"/>
    <w:uiPriority w:val="99"/>
    <w:rsid w:val="00C42C23"/>
    <w:rPr>
      <w:rFonts w:cs="Times New Roman"/>
      <w:color w:val="0000FF"/>
      <w:u w:val="single"/>
    </w:rPr>
  </w:style>
  <w:style w:type="paragraph" w:customStyle="1" w:styleId="p17">
    <w:name w:val="p17"/>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uiPriority w:val="99"/>
    <w:rsid w:val="00C42C23"/>
  </w:style>
  <w:style w:type="paragraph" w:customStyle="1" w:styleId="p8">
    <w:name w:val="p8"/>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uiPriority w:val="99"/>
    <w:rsid w:val="00C42C23"/>
  </w:style>
  <w:style w:type="character" w:customStyle="1" w:styleId="s4">
    <w:name w:val="s4"/>
    <w:uiPriority w:val="99"/>
    <w:rsid w:val="00C42C23"/>
  </w:style>
  <w:style w:type="paragraph" w:customStyle="1" w:styleId="p6">
    <w:name w:val="p6"/>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uiPriority w:val="99"/>
    <w:rsid w:val="00C42C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C42C2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C42C23"/>
    <w:rPr>
      <w:sz w:val="24"/>
    </w:rPr>
  </w:style>
  <w:style w:type="paragraph" w:styleId="af1">
    <w:name w:val="Body Text"/>
    <w:aliases w:val="Знак,Знак1 Знак,Основной текст1,Основной текст1 Знак Знак"/>
    <w:basedOn w:val="a"/>
    <w:link w:val="af2"/>
    <w:uiPriority w:val="99"/>
    <w:rsid w:val="00C42C23"/>
    <w:pPr>
      <w:spacing w:after="0" w:line="240" w:lineRule="auto"/>
    </w:pPr>
    <w:rPr>
      <w:rFonts w:ascii="Calibri" w:eastAsia="Calibri" w:hAnsi="Calibri" w:cs="Times New Roman"/>
      <w:sz w:val="20"/>
      <w:szCs w:val="20"/>
      <w:lang w:eastAsia="en-US"/>
    </w:rPr>
  </w:style>
  <w:style w:type="character" w:customStyle="1" w:styleId="af2">
    <w:name w:val="Основной текст Знак"/>
    <w:aliases w:val="Знак Знак,Знак1 Знак Знак,Основной текст1 Знак,Основной текст1 Знак Знак Знак"/>
    <w:basedOn w:val="a0"/>
    <w:link w:val="af1"/>
    <w:uiPriority w:val="99"/>
    <w:rsid w:val="00C42C23"/>
    <w:rPr>
      <w:rFonts w:ascii="Calibri" w:eastAsia="Calibri" w:hAnsi="Calibri" w:cs="Times New Roman"/>
      <w:sz w:val="20"/>
      <w:szCs w:val="20"/>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C42C23"/>
  </w:style>
  <w:style w:type="paragraph" w:styleId="af3">
    <w:name w:val="Body Text Indent"/>
    <w:basedOn w:val="a"/>
    <w:link w:val="af4"/>
    <w:uiPriority w:val="99"/>
    <w:semiHidden/>
    <w:rsid w:val="00C42C23"/>
    <w:pPr>
      <w:spacing w:after="120" w:line="240" w:lineRule="auto"/>
      <w:ind w:left="283"/>
    </w:pPr>
    <w:rPr>
      <w:rFonts w:ascii="Times New Roman" w:eastAsia="Calibri" w:hAnsi="Times New Roman" w:cs="Times New Roman"/>
      <w:sz w:val="24"/>
      <w:szCs w:val="20"/>
    </w:rPr>
  </w:style>
  <w:style w:type="character" w:customStyle="1" w:styleId="af4">
    <w:name w:val="Основной текст с отступом Знак"/>
    <w:basedOn w:val="a0"/>
    <w:link w:val="af3"/>
    <w:uiPriority w:val="99"/>
    <w:semiHidden/>
    <w:rsid w:val="00C42C23"/>
    <w:rPr>
      <w:rFonts w:ascii="Times New Roman" w:eastAsia="Calibri" w:hAnsi="Times New Roman" w:cs="Times New Roman"/>
      <w:sz w:val="24"/>
      <w:szCs w:val="20"/>
    </w:rPr>
  </w:style>
  <w:style w:type="paragraph" w:styleId="22">
    <w:name w:val="Body Text Indent 2"/>
    <w:basedOn w:val="a"/>
    <w:link w:val="23"/>
    <w:uiPriority w:val="99"/>
    <w:semiHidden/>
    <w:rsid w:val="00C42C23"/>
    <w:pPr>
      <w:spacing w:after="120" w:line="480" w:lineRule="auto"/>
      <w:ind w:left="283"/>
    </w:pPr>
    <w:rPr>
      <w:rFonts w:ascii="Times New Roman" w:eastAsia="Calibri" w:hAnsi="Times New Roman" w:cs="Times New Roman"/>
      <w:sz w:val="24"/>
      <w:szCs w:val="20"/>
    </w:rPr>
  </w:style>
  <w:style w:type="character" w:customStyle="1" w:styleId="23">
    <w:name w:val="Основной текст с отступом 2 Знак"/>
    <w:basedOn w:val="a0"/>
    <w:link w:val="22"/>
    <w:uiPriority w:val="99"/>
    <w:semiHidden/>
    <w:rsid w:val="00C42C23"/>
    <w:rPr>
      <w:rFonts w:ascii="Times New Roman" w:eastAsia="Calibri" w:hAnsi="Times New Roman" w:cs="Times New Roman"/>
      <w:sz w:val="24"/>
      <w:szCs w:val="20"/>
    </w:rPr>
  </w:style>
  <w:style w:type="paragraph" w:customStyle="1" w:styleId="13">
    <w:name w:val="Заголовок оглавления1"/>
    <w:basedOn w:val="1"/>
    <w:next w:val="a"/>
    <w:uiPriority w:val="99"/>
    <w:rsid w:val="00C42C23"/>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uiPriority w:val="20"/>
    <w:qFormat/>
    <w:rsid w:val="00C42C23"/>
    <w:rPr>
      <w:rFonts w:cs="Times New Roman"/>
      <w:i/>
    </w:rPr>
  </w:style>
  <w:style w:type="character" w:styleId="af6">
    <w:name w:val="Subtle Emphasis"/>
    <w:uiPriority w:val="19"/>
    <w:qFormat/>
    <w:rsid w:val="00C42C23"/>
    <w:rPr>
      <w:rFonts w:cs="Times New Roman"/>
      <w:i/>
      <w:color w:val="808080"/>
    </w:rPr>
  </w:style>
  <w:style w:type="table" w:customStyle="1" w:styleId="5">
    <w:name w:val="Сетка таблицы5"/>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rsid w:val="00C42C23"/>
    <w:rPr>
      <w:rFonts w:cs="Times New Roman"/>
      <w:color w:val="800080"/>
      <w:u w:val="single"/>
    </w:rPr>
  </w:style>
  <w:style w:type="paragraph" w:customStyle="1" w:styleId="xl65">
    <w:name w:val="xl65"/>
    <w:basedOn w:val="a"/>
    <w:rsid w:val="00C42C23"/>
    <w:pPr>
      <w:shd w:val="clear" w:color="000000" w:fill="95B3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C42C23"/>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C42C23"/>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C42C23"/>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C42C23"/>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rsid w:val="00C42C23"/>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rsid w:val="00C42C23"/>
    <w:pP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C42C23"/>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C42C23"/>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C42C23"/>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C42C23"/>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C42C23"/>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85">
    <w:name w:val="xl85"/>
    <w:basedOn w:val="a"/>
    <w:rsid w:val="00C42C23"/>
    <w:pPr>
      <w:pBdr>
        <w:left w:val="single" w:sz="4" w:space="0" w:color="auto"/>
        <w:bottom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C42C23"/>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
    <w:rsid w:val="00C42C23"/>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C42C23"/>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C42C23"/>
    <w:pPr>
      <w:pBdr>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C42C23"/>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C42C23"/>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42C23"/>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42C23"/>
    <w:pPr>
      <w:pBdr>
        <w:left w:val="single" w:sz="4" w:space="0" w:color="auto"/>
      </w:pBdr>
      <w:shd w:val="clear" w:color="000000" w:fill="B8CCE4"/>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C42C23"/>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C42C23"/>
    <w:pPr>
      <w:pBdr>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C42C23"/>
    <w:pPr>
      <w:pBdr>
        <w:left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C42C23"/>
    <w:pPr>
      <w:pBdr>
        <w:left w:val="single" w:sz="4" w:space="0" w:color="auto"/>
        <w:right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C42C23"/>
    <w:pPr>
      <w:pBdr>
        <w:left w:val="single" w:sz="8"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C42C23"/>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C42C23"/>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C42C23"/>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0">
    <w:name w:val="xl110"/>
    <w:basedOn w:val="a"/>
    <w:rsid w:val="00C42C23"/>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1">
    <w:name w:val="xl111"/>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2">
    <w:name w:val="xl112"/>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3">
    <w:name w:val="xl113"/>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4">
    <w:name w:val="xl114"/>
    <w:basedOn w:val="a"/>
    <w:rsid w:val="00C42C23"/>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5">
    <w:name w:val="xl115"/>
    <w:basedOn w:val="a"/>
    <w:rsid w:val="00C42C2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6">
    <w:name w:val="xl116"/>
    <w:basedOn w:val="a"/>
    <w:rsid w:val="00C42C23"/>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7">
    <w:name w:val="xl117"/>
    <w:basedOn w:val="a"/>
    <w:rsid w:val="00C42C23"/>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8">
    <w:name w:val="xl118"/>
    <w:basedOn w:val="a"/>
    <w:rsid w:val="00C42C23"/>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C42C23"/>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
    <w:rsid w:val="00C42C23"/>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1">
    <w:name w:val="xl121"/>
    <w:basedOn w:val="a"/>
    <w:rsid w:val="00C42C23"/>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2">
    <w:name w:val="xl122"/>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C42C23"/>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1">
    <w:name w:val="xl131"/>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2">
    <w:name w:val="xl132"/>
    <w:basedOn w:val="a"/>
    <w:rsid w:val="00C42C23"/>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3">
    <w:name w:val="xl133"/>
    <w:basedOn w:val="a"/>
    <w:rsid w:val="00C42C23"/>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4">
    <w:name w:val="xl134"/>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5">
    <w:name w:val="xl135"/>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6">
    <w:name w:val="xl136"/>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Calibri" w:hAnsi="Arial Unicode MS" w:cs="Arial Unicode MS"/>
      <w:color w:val="000000"/>
      <w:sz w:val="18"/>
      <w:szCs w:val="18"/>
    </w:rPr>
  </w:style>
  <w:style w:type="paragraph" w:customStyle="1" w:styleId="xl137">
    <w:name w:val="xl137"/>
    <w:basedOn w:val="a"/>
    <w:rsid w:val="00C42C23"/>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
    <w:rsid w:val="00C42C23"/>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C42C23"/>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0">
    <w:name w:val="xl140"/>
    <w:basedOn w:val="a"/>
    <w:rsid w:val="00C42C23"/>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
    <w:rsid w:val="00C42C23"/>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C42C23"/>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3">
    <w:name w:val="xl143"/>
    <w:basedOn w:val="a"/>
    <w:rsid w:val="00C42C23"/>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5">
    <w:name w:val="xl145"/>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6">
    <w:name w:val="xl146"/>
    <w:basedOn w:val="a"/>
    <w:rsid w:val="00C42C23"/>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42C2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C42C23"/>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C42C23"/>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C42C23"/>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C42C23"/>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4">
    <w:name w:val="Нет списка1"/>
    <w:next w:val="a2"/>
    <w:semiHidden/>
    <w:unhideWhenUsed/>
    <w:rsid w:val="00C42C23"/>
  </w:style>
  <w:style w:type="paragraph" w:customStyle="1" w:styleId="15">
    <w:name w:val="Обычный1"/>
    <w:rsid w:val="00C42C23"/>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C42C23"/>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numbering" w:customStyle="1" w:styleId="110">
    <w:name w:val="Нет списка11"/>
    <w:next w:val="a2"/>
    <w:semiHidden/>
    <w:rsid w:val="00C42C23"/>
  </w:style>
  <w:style w:type="paragraph" w:styleId="17">
    <w:name w:val="toc 1"/>
    <w:basedOn w:val="a"/>
    <w:next w:val="a"/>
    <w:autoRedefine/>
    <w:rsid w:val="00C42C23"/>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24">
    <w:name w:val="toc 2"/>
    <w:basedOn w:val="a"/>
    <w:next w:val="a"/>
    <w:autoRedefine/>
    <w:rsid w:val="00C42C23"/>
    <w:pPr>
      <w:widowControl w:val="0"/>
      <w:autoSpaceDE w:val="0"/>
      <w:autoSpaceDN w:val="0"/>
      <w:adjustRightInd w:val="0"/>
      <w:spacing w:after="0" w:line="240" w:lineRule="auto"/>
      <w:ind w:left="200"/>
    </w:pPr>
    <w:rPr>
      <w:rFonts w:ascii="Times New Roman" w:eastAsia="Times New Roman" w:hAnsi="Times New Roman" w:cs="Times New Roman"/>
      <w:sz w:val="24"/>
      <w:szCs w:val="20"/>
    </w:rPr>
  </w:style>
  <w:style w:type="paragraph" w:styleId="32">
    <w:name w:val="toc 3"/>
    <w:basedOn w:val="a"/>
    <w:next w:val="a"/>
    <w:autoRedefine/>
    <w:rsid w:val="00C42C23"/>
    <w:pPr>
      <w:autoSpaceDE w:val="0"/>
      <w:autoSpaceDN w:val="0"/>
      <w:adjustRightInd w:val="0"/>
      <w:spacing w:after="0" w:line="240" w:lineRule="auto"/>
      <w:ind w:left="403"/>
    </w:pPr>
    <w:rPr>
      <w:rFonts w:ascii="Times New Roman" w:eastAsia="Times New Roman" w:hAnsi="Times New Roman" w:cs="Times New Roman"/>
      <w:sz w:val="24"/>
      <w:szCs w:val="20"/>
    </w:rPr>
  </w:style>
  <w:style w:type="paragraph" w:customStyle="1" w:styleId="af8">
    <w:name w:val="Нормальный"/>
    <w:rsid w:val="00C42C23"/>
    <w:pPr>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af9">
    <w:name w:val="Под формулой"/>
    <w:basedOn w:val="af8"/>
    <w:rsid w:val="00C42C23"/>
    <w:pPr>
      <w:ind w:left="567"/>
      <w:jc w:val="left"/>
    </w:pPr>
    <w:rPr>
      <w:sz w:val="22"/>
    </w:rPr>
  </w:style>
  <w:style w:type="paragraph" w:styleId="afa">
    <w:name w:val="Plain Text"/>
    <w:basedOn w:val="a"/>
    <w:link w:val="afb"/>
    <w:rsid w:val="00C42C23"/>
    <w:pPr>
      <w:suppressAutoHyphens/>
      <w:spacing w:after="0" w:line="240" w:lineRule="auto"/>
      <w:jc w:val="both"/>
    </w:pPr>
    <w:rPr>
      <w:rFonts w:ascii="Times New Roman" w:eastAsia="Times New Roman" w:hAnsi="Times New Roman" w:cs="Times New Roman"/>
      <w:szCs w:val="20"/>
    </w:rPr>
  </w:style>
  <w:style w:type="character" w:customStyle="1" w:styleId="afb">
    <w:name w:val="Текст Знак"/>
    <w:basedOn w:val="a0"/>
    <w:link w:val="afa"/>
    <w:rsid w:val="00C42C23"/>
    <w:rPr>
      <w:rFonts w:ascii="Times New Roman" w:eastAsia="Times New Roman" w:hAnsi="Times New Roman" w:cs="Times New Roman"/>
      <w:szCs w:val="20"/>
    </w:rPr>
  </w:style>
  <w:style w:type="paragraph" w:styleId="25">
    <w:name w:val="Body Text 2"/>
    <w:basedOn w:val="a"/>
    <w:link w:val="26"/>
    <w:rsid w:val="00C42C23"/>
    <w:pPr>
      <w:suppressAutoHyphens/>
      <w:spacing w:after="0" w:line="240" w:lineRule="auto"/>
      <w:jc w:val="both"/>
    </w:pPr>
    <w:rPr>
      <w:rFonts w:ascii="Times New Roman" w:eastAsia="Times New Roman" w:hAnsi="Times New Roman" w:cs="Times New Roman"/>
      <w:b/>
      <w:i/>
      <w:sz w:val="24"/>
      <w:szCs w:val="20"/>
    </w:rPr>
  </w:style>
  <w:style w:type="character" w:customStyle="1" w:styleId="26">
    <w:name w:val="Основной текст 2 Знак"/>
    <w:basedOn w:val="a0"/>
    <w:link w:val="25"/>
    <w:rsid w:val="00C42C23"/>
    <w:rPr>
      <w:rFonts w:ascii="Times New Roman" w:eastAsia="Times New Roman" w:hAnsi="Times New Roman" w:cs="Times New Roman"/>
      <w:b/>
      <w:i/>
      <w:sz w:val="24"/>
      <w:szCs w:val="20"/>
    </w:rPr>
  </w:style>
  <w:style w:type="character" w:styleId="afc">
    <w:name w:val="page number"/>
    <w:rsid w:val="00C42C23"/>
  </w:style>
  <w:style w:type="paragraph" w:styleId="18">
    <w:name w:val="index 1"/>
    <w:basedOn w:val="a"/>
    <w:next w:val="a"/>
    <w:autoRedefine/>
    <w:semiHidden/>
    <w:rsid w:val="00C42C23"/>
    <w:pPr>
      <w:spacing w:after="0" w:line="240" w:lineRule="auto"/>
      <w:ind w:left="240" w:hanging="240"/>
    </w:pPr>
    <w:rPr>
      <w:rFonts w:ascii="Times New Roman" w:eastAsia="Times New Roman" w:hAnsi="Times New Roman" w:cs="Times New Roman"/>
      <w:sz w:val="24"/>
      <w:szCs w:val="24"/>
    </w:rPr>
  </w:style>
  <w:style w:type="paragraph" w:styleId="afd">
    <w:name w:val="index heading"/>
    <w:basedOn w:val="a"/>
    <w:next w:val="18"/>
    <w:semiHidden/>
    <w:rsid w:val="00C42C23"/>
    <w:pPr>
      <w:suppressAutoHyphens/>
      <w:spacing w:after="0" w:line="240" w:lineRule="auto"/>
      <w:jc w:val="both"/>
    </w:pPr>
    <w:rPr>
      <w:rFonts w:ascii="Times New Roman" w:eastAsia="Times New Roman" w:hAnsi="Times New Roman" w:cs="Times New Roman"/>
      <w:szCs w:val="24"/>
    </w:rPr>
  </w:style>
  <w:style w:type="paragraph" w:customStyle="1" w:styleId="19">
    <w:name w:val="Знак Знак Знак Знак Знак Знак1 Знак"/>
    <w:basedOn w:val="a"/>
    <w:rsid w:val="00C42C23"/>
    <w:pPr>
      <w:spacing w:after="0" w:line="240" w:lineRule="auto"/>
    </w:pPr>
    <w:rPr>
      <w:rFonts w:ascii="Verdana" w:eastAsia="Times New Roman" w:hAnsi="Verdana" w:cs="Verdana"/>
      <w:sz w:val="20"/>
      <w:szCs w:val="20"/>
      <w:lang w:val="en-US" w:eastAsia="en-US"/>
    </w:rPr>
  </w:style>
  <w:style w:type="numbering" w:customStyle="1" w:styleId="27">
    <w:name w:val="Нет списка2"/>
    <w:next w:val="a2"/>
    <w:uiPriority w:val="99"/>
    <w:semiHidden/>
    <w:unhideWhenUsed/>
    <w:rsid w:val="00C42C23"/>
  </w:style>
  <w:style w:type="numbering" w:customStyle="1" w:styleId="111">
    <w:name w:val="Нет списка111"/>
    <w:next w:val="a2"/>
    <w:uiPriority w:val="99"/>
    <w:semiHidden/>
    <w:unhideWhenUsed/>
    <w:rsid w:val="00C42C23"/>
  </w:style>
  <w:style w:type="numbering" w:customStyle="1" w:styleId="1111">
    <w:name w:val="Нет списка1111"/>
    <w:next w:val="a2"/>
    <w:uiPriority w:val="99"/>
    <w:semiHidden/>
    <w:unhideWhenUsed/>
    <w:rsid w:val="00C42C23"/>
  </w:style>
  <w:style w:type="paragraph" w:styleId="afe">
    <w:name w:val="caption"/>
    <w:basedOn w:val="a"/>
    <w:next w:val="a"/>
    <w:qFormat/>
    <w:rsid w:val="00C42C23"/>
    <w:pPr>
      <w:tabs>
        <w:tab w:val="num" w:pos="1080"/>
      </w:tabs>
      <w:suppressAutoHyphens/>
      <w:spacing w:before="120" w:after="0" w:line="240" w:lineRule="auto"/>
      <w:ind w:left="357"/>
      <w:jc w:val="center"/>
    </w:pPr>
    <w:rPr>
      <w:rFonts w:ascii="Times New Roman" w:eastAsia="Times New Roman" w:hAnsi="Times New Roman" w:cs="Times New Roman"/>
      <w:b/>
      <w:bCs/>
      <w:szCs w:val="24"/>
    </w:rPr>
  </w:style>
  <w:style w:type="table" w:customStyle="1" w:styleId="310">
    <w:name w:val="Сетка таблицы3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C42C23"/>
    <w:rPr>
      <w:rFonts w:ascii="Segoe UI" w:eastAsia="Segoe UI" w:hAnsi="Segoe UI" w:cs="Segoe UI"/>
      <w:sz w:val="15"/>
      <w:szCs w:val="15"/>
      <w:shd w:val="clear" w:color="auto" w:fill="FFFFFF"/>
    </w:rPr>
  </w:style>
  <w:style w:type="paragraph" w:customStyle="1" w:styleId="29">
    <w:name w:val="Основной текст (2)"/>
    <w:basedOn w:val="a"/>
    <w:link w:val="28"/>
    <w:rsid w:val="00C42C23"/>
    <w:pPr>
      <w:shd w:val="clear" w:color="auto" w:fill="FFFFFF"/>
      <w:spacing w:after="0" w:line="0" w:lineRule="atLeast"/>
    </w:pPr>
    <w:rPr>
      <w:rFonts w:ascii="Segoe UI" w:eastAsia="Segoe UI" w:hAnsi="Segoe UI" w:cs="Segoe UI"/>
      <w:sz w:val="15"/>
      <w:szCs w:val="15"/>
    </w:rPr>
  </w:style>
  <w:style w:type="numbering" w:customStyle="1" w:styleId="33">
    <w:name w:val="Нет списка3"/>
    <w:next w:val="a2"/>
    <w:uiPriority w:val="99"/>
    <w:semiHidden/>
    <w:unhideWhenUsed/>
    <w:rsid w:val="00C42C23"/>
  </w:style>
  <w:style w:type="table" w:customStyle="1" w:styleId="410">
    <w:name w:val="Сетка таблицы4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C42C23"/>
  </w:style>
  <w:style w:type="table" w:customStyle="1" w:styleId="51">
    <w:name w:val="Сетка таблицы51"/>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7"/>
    <w:uiPriority w:val="59"/>
    <w:rsid w:val="00C42C2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7"/>
    <w:rsid w:val="00C42C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42C23"/>
  </w:style>
  <w:style w:type="numbering" w:customStyle="1" w:styleId="120">
    <w:name w:val="Нет списка12"/>
    <w:next w:val="a2"/>
    <w:semiHidden/>
    <w:rsid w:val="00C42C23"/>
  </w:style>
  <w:style w:type="numbering" w:customStyle="1" w:styleId="211">
    <w:name w:val="Нет списка21"/>
    <w:next w:val="a2"/>
    <w:uiPriority w:val="99"/>
    <w:semiHidden/>
    <w:unhideWhenUsed/>
    <w:rsid w:val="00C42C23"/>
  </w:style>
  <w:style w:type="numbering" w:customStyle="1" w:styleId="1120">
    <w:name w:val="Нет списка112"/>
    <w:next w:val="a2"/>
    <w:uiPriority w:val="99"/>
    <w:semiHidden/>
    <w:unhideWhenUsed/>
    <w:rsid w:val="00C42C23"/>
  </w:style>
  <w:style w:type="numbering" w:customStyle="1" w:styleId="1112">
    <w:name w:val="Нет списка1112"/>
    <w:next w:val="a2"/>
    <w:uiPriority w:val="99"/>
    <w:semiHidden/>
    <w:unhideWhenUsed/>
    <w:rsid w:val="00C42C23"/>
  </w:style>
  <w:style w:type="table" w:customStyle="1" w:styleId="320">
    <w:name w:val="Сетка таблицы3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C42C23"/>
  </w:style>
  <w:style w:type="table" w:customStyle="1" w:styleId="420">
    <w:name w:val="Сетка таблицы4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2"/>
    <w:uiPriority w:val="99"/>
    <w:semiHidden/>
    <w:unhideWhenUsed/>
    <w:rsid w:val="00C42C23"/>
  </w:style>
  <w:style w:type="table" w:customStyle="1" w:styleId="52">
    <w:name w:val="Сетка таблицы52"/>
    <w:basedOn w:val="a1"/>
    <w:next w:val="a7"/>
    <w:rsid w:val="00C42C2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42C2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C42C2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
    <w:rsid w:val="00C42C23"/>
    <w:pPr>
      <w:spacing w:before="100" w:beforeAutospacing="1" w:after="100" w:afterAutospacing="1" w:line="240" w:lineRule="auto"/>
    </w:pPr>
    <w:rPr>
      <w:rFonts w:ascii="Times New Roman" w:eastAsia="Times New Roman" w:hAnsi="Times New Roman" w:cs="Times New Roman"/>
      <w:b/>
      <w:bCs/>
    </w:rPr>
  </w:style>
  <w:style w:type="paragraph" w:customStyle="1" w:styleId="font8">
    <w:name w:val="font8"/>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C42C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0">
    <w:name w:val="font10"/>
    <w:basedOn w:val="a"/>
    <w:rsid w:val="00C42C2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11">
    <w:name w:val="font11"/>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2">
    <w:name w:val="font12"/>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3">
    <w:name w:val="font13"/>
    <w:basedOn w:val="a"/>
    <w:rsid w:val="00C42C2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4">
    <w:name w:val="font14"/>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5">
    <w:name w:val="font15"/>
    <w:basedOn w:val="a"/>
    <w:rsid w:val="00C42C23"/>
    <w:pP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font16">
    <w:name w:val="font16"/>
    <w:basedOn w:val="a"/>
    <w:rsid w:val="00C42C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17">
    <w:name w:val="font17"/>
    <w:basedOn w:val="a"/>
    <w:rsid w:val="00C42C23"/>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font18">
    <w:name w:val="font18"/>
    <w:basedOn w:val="a"/>
    <w:rsid w:val="00C42C2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19">
    <w:name w:val="font19"/>
    <w:basedOn w:val="a"/>
    <w:rsid w:val="00C42C23"/>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20">
    <w:name w:val="font20"/>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1">
    <w:name w:val="font21"/>
    <w:basedOn w:val="a"/>
    <w:rsid w:val="00C42C2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22">
    <w:name w:val="font22"/>
    <w:basedOn w:val="a"/>
    <w:rsid w:val="00C42C23"/>
    <w:pPr>
      <w:spacing w:before="100" w:beforeAutospacing="1" w:after="100" w:afterAutospacing="1" w:line="240" w:lineRule="auto"/>
    </w:pPr>
    <w:rPr>
      <w:rFonts w:ascii="Times New Roman" w:eastAsia="Times New Roman" w:hAnsi="Times New Roman" w:cs="Times New Roman"/>
      <w:color w:val="0000FF"/>
      <w:sz w:val="16"/>
      <w:szCs w:val="16"/>
    </w:rPr>
  </w:style>
  <w:style w:type="paragraph" w:customStyle="1" w:styleId="font23">
    <w:name w:val="font23"/>
    <w:basedOn w:val="a"/>
    <w:rsid w:val="00C42C23"/>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font24">
    <w:name w:val="font24"/>
    <w:basedOn w:val="a"/>
    <w:rsid w:val="00C42C23"/>
    <w:pPr>
      <w:spacing w:before="100" w:beforeAutospacing="1" w:after="100" w:afterAutospacing="1" w:line="240" w:lineRule="auto"/>
    </w:pPr>
    <w:rPr>
      <w:rFonts w:ascii="Times New Roman" w:eastAsia="Times New Roman" w:hAnsi="Times New Roman" w:cs="Times New Roman"/>
      <w:b/>
      <w:bCs/>
      <w:color w:val="0000FF"/>
      <w:sz w:val="18"/>
      <w:szCs w:val="18"/>
    </w:rPr>
  </w:style>
  <w:style w:type="paragraph" w:customStyle="1" w:styleId="font25">
    <w:name w:val="font25"/>
    <w:basedOn w:val="a"/>
    <w:rsid w:val="00C42C23"/>
    <w:pPr>
      <w:spacing w:before="100" w:beforeAutospacing="1" w:after="100" w:afterAutospacing="1" w:line="240" w:lineRule="auto"/>
    </w:pPr>
    <w:rPr>
      <w:rFonts w:ascii="Times New Roman" w:eastAsia="Times New Roman" w:hAnsi="Times New Roman" w:cs="Times New Roman"/>
      <w:b/>
      <w:bCs/>
      <w:color w:val="0000FF"/>
      <w:sz w:val="14"/>
      <w:szCs w:val="14"/>
    </w:rPr>
  </w:style>
  <w:style w:type="paragraph" w:customStyle="1" w:styleId="xl152">
    <w:name w:val="xl152"/>
    <w:basedOn w:val="a"/>
    <w:rsid w:val="00C42C2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3">
    <w:name w:val="xl153"/>
    <w:basedOn w:val="a"/>
    <w:rsid w:val="00C42C23"/>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a"/>
    <w:rsid w:val="00C42C2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C42C2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C42C23"/>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s1">
    <w:name w:val="s_1"/>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C42C23"/>
    <w:pPr>
      <w:spacing w:before="100" w:beforeAutospacing="1" w:after="100" w:afterAutospacing="1" w:line="240" w:lineRule="auto"/>
    </w:pPr>
    <w:rPr>
      <w:rFonts w:ascii="Times New Roman" w:eastAsia="Times New Roman" w:hAnsi="Times New Roman" w:cs="Times New Roman"/>
      <w:sz w:val="24"/>
      <w:szCs w:val="24"/>
    </w:rPr>
  </w:style>
  <w:style w:type="paragraph" w:styleId="aff">
    <w:name w:val="footnote text"/>
    <w:basedOn w:val="a"/>
    <w:link w:val="aff0"/>
    <w:uiPriority w:val="99"/>
    <w:semiHidden/>
    <w:unhideWhenUsed/>
    <w:rsid w:val="00C42C23"/>
    <w:pPr>
      <w:spacing w:after="0" w:line="240" w:lineRule="auto"/>
      <w:jc w:val="center"/>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C42C23"/>
    <w:rPr>
      <w:rFonts w:ascii="Times New Roman" w:eastAsia="Times New Roman" w:hAnsi="Times New Roman" w:cs="Times New Roman"/>
      <w:sz w:val="20"/>
      <w:szCs w:val="20"/>
    </w:rPr>
  </w:style>
  <w:style w:type="paragraph" w:customStyle="1" w:styleId="aff1">
    <w:name w:val="Таблица"/>
    <w:basedOn w:val="a"/>
    <w:next w:val="a"/>
    <w:qFormat/>
    <w:rsid w:val="00C42C23"/>
    <w:pPr>
      <w:spacing w:after="0" w:line="240" w:lineRule="auto"/>
      <w:jc w:val="center"/>
    </w:pPr>
    <w:rPr>
      <w:rFonts w:ascii="Times New Roman" w:eastAsia="Times New Roman" w:hAnsi="Times New Roman" w:cs="Times New Roman"/>
      <w:sz w:val="20"/>
      <w:szCs w:val="20"/>
    </w:rPr>
  </w:style>
  <w:style w:type="character" w:customStyle="1" w:styleId="aa">
    <w:name w:val="Абзац списка Знак"/>
    <w:aliases w:val="Ненумерованный список Знак"/>
    <w:link w:val="a9"/>
    <w:uiPriority w:val="34"/>
    <w:locked/>
    <w:rsid w:val="00C42C23"/>
    <w:rPr>
      <w:rFonts w:ascii="Calibri" w:eastAsia="Calibri" w:hAnsi="Calibri" w:cs="Times New Roman"/>
      <w:lang w:eastAsia="en-US"/>
    </w:rPr>
  </w:style>
  <w:style w:type="character" w:styleId="aff2">
    <w:name w:val="footnote reference"/>
    <w:uiPriority w:val="99"/>
    <w:semiHidden/>
    <w:unhideWhenUsed/>
    <w:rsid w:val="00C42C23"/>
    <w:rPr>
      <w:vertAlign w:val="superscript"/>
    </w:rPr>
  </w:style>
  <w:style w:type="character" w:customStyle="1" w:styleId="53">
    <w:name w:val="Основной текст5"/>
    <w:rsid w:val="00C42C23"/>
    <w:rPr>
      <w:rFonts w:ascii="Century Schoolbook" w:eastAsia="Century Schoolbook" w:hAnsi="Century Schoolbook" w:cs="Century Schoolbook"/>
      <w:b w:val="0"/>
      <w:bCs w:val="0"/>
      <w:color w:val="000000"/>
      <w:spacing w:val="0"/>
      <w:w w:val="100"/>
      <w:position w:val="0"/>
      <w:sz w:val="23"/>
      <w:szCs w:val="23"/>
      <w:shd w:val="clear" w:color="auto" w:fill="FFFFFF"/>
      <w:lang w:val="ru-RU" w:eastAsia="ru-RU" w:bidi="ru-RU"/>
    </w:rPr>
  </w:style>
  <w:style w:type="paragraph" w:customStyle="1" w:styleId="62">
    <w:name w:val="Основной текст6"/>
    <w:basedOn w:val="a"/>
    <w:rsid w:val="00C42C23"/>
    <w:pPr>
      <w:widowControl w:val="0"/>
      <w:spacing w:before="60" w:after="60" w:line="480" w:lineRule="exact"/>
      <w:ind w:hanging="360"/>
      <w:jc w:val="both"/>
    </w:pPr>
    <w:rPr>
      <w:rFonts w:ascii="Century Schoolbook" w:eastAsia="Century Schoolbook" w:hAnsi="Century Schoolbook" w:cs="Century Schoolbook"/>
      <w:sz w:val="23"/>
      <w:szCs w:val="23"/>
      <w:lang w:eastAsia="en-US"/>
    </w:rPr>
  </w:style>
  <w:style w:type="paragraph" w:customStyle="1" w:styleId="ConsPlusCell">
    <w:name w:val="ConsPlusCell"/>
    <w:uiPriority w:val="99"/>
    <w:qFormat/>
    <w:rsid w:val="00C42C23"/>
    <w:pPr>
      <w:widowControl w:val="0"/>
      <w:spacing w:after="0" w:line="240" w:lineRule="auto"/>
    </w:pPr>
    <w:rPr>
      <w:rFonts w:ascii="Arial" w:eastAsia="Calibri" w:hAnsi="Arial" w:cs="Arial"/>
      <w:color w:val="00000A"/>
      <w:sz w:val="20"/>
      <w:szCs w:val="20"/>
    </w:rPr>
  </w:style>
  <w:style w:type="paragraph" w:customStyle="1" w:styleId="ConsNormal">
    <w:name w:val="ConsNormal"/>
    <w:uiPriority w:val="99"/>
    <w:rsid w:val="00C42C2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Cell">
    <w:name w:val="ConsCell"/>
    <w:rsid w:val="00C42C23"/>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xl64">
    <w:name w:val="xl64"/>
    <w:basedOn w:val="a"/>
    <w:rsid w:val="00C42C2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2212</Words>
  <Characters>12609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Иван Лоцманов</cp:lastModifiedBy>
  <cp:revision>6</cp:revision>
  <dcterms:created xsi:type="dcterms:W3CDTF">2023-10-17T09:55:00Z</dcterms:created>
  <dcterms:modified xsi:type="dcterms:W3CDTF">2025-10-13T09:50:00Z</dcterms:modified>
</cp:coreProperties>
</file>